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Exercise Sheet</w:t>
      </w:r>
    </w:p>
    <w:p>
      <w:pPr>
        <w:pStyle w:val="Subtitle"/>
      </w:pPr>
      <w:r>
        <w:t xml:space="preserve">Multiple Regression</w:t>
      </w:r>
    </w:p>
    <w:p>
      <w:pPr>
        <w:pStyle w:val="Author"/>
      </w:pPr>
      <w:r>
        <w:t xml:space="preserve">Ratiomera Statistics</w:t>
      </w:r>
    </w:p>
    <w:p>
      <w:pPr>
        <w:pStyle w:val="FirstParagraph"/>
      </w:pPr>
      <w:r>
        <w:t xml:space="preserve">This sheet contains 90 exercises organized into 9 learning-objective groups. Work through each exercise before consulting its matching complete solution. Show the relevant formula or rule, substituted values, units, and an interpretation. All settings, values, data, and software outputs are constructed teaching material; they are not empirical findings.</w:t>
      </w:r>
    </w:p>
    <w:bookmarkStart w:id="31" w:name="part-i-theory"/>
    <w:p>
      <w:pPr>
        <w:pStyle w:val="Heading1"/>
      </w:pPr>
      <w:r>
        <w:t xml:space="preserve">Part I: Theory</w:t>
      </w:r>
    </w:p>
    <w:bookmarkStart w:id="30" w:name="Xdaf9b55239185f7438629a5fb97043560ff9142"/>
    <w:p>
      <w:pPr>
        <w:pStyle w:val="Heading2"/>
      </w:pPr>
      <w:r>
        <w:t xml:space="preserve">A06: Constructing Dummy Indicators and Finding the Reference</w:t>
      </w:r>
    </w:p>
    <w:bookmarkStart w:id="20" w:name="t07-a06-v01-tutorial-format"/>
    <w:p>
      <w:pPr>
        <w:pStyle w:val="Heading3"/>
      </w:pPr>
      <w:r>
        <w:rPr>
          <w:rStyle w:val="VerbatimChar"/>
        </w:rPr>
        <w:t xml:space="preserve">T07-A06-V01</w:t>
      </w:r>
      <w:r>
        <w:t xml:space="preserve">: Tutorial format</w:t>
      </w:r>
    </w:p>
    <w:p>
      <w:pPr>
        <w:pStyle w:val="FirstParagraph"/>
      </w:pPr>
      <w:r>
        <w:t xml:space="preserve">In a constructed model, the categorical predictor tutorial format has</w:t>
      </w:r>
      <w:r>
        <w:t xml:space="preserve"> </w:t>
      </w:r>
      <m:oMath>
        <m:r>
          <m:t>k</m:t>
        </m:r>
        <m:r>
          <m:rPr>
            <m:sty m:val="p"/>
          </m:rPr>
          <m:t>=</m:t>
        </m:r>
        <m:r>
          <m:t>3</m:t>
        </m:r>
      </m:oMath>
      <w:r>
        <w:t xml:space="preserve"> </w:t>
      </w:r>
      <w:r>
        <w:t xml:space="preserve">categories: Text, Video, Interactive. Use Text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2</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61.00</m:t>
        </m:r>
        <m:r>
          <m:rPr>
            <m:sty m:val="p"/>
          </m:rPr>
          <m:t>+</m:t>
        </m:r>
        <m:r>
          <m:t>3.50</m:t>
        </m:r>
        <m:sSub>
          <m:e>
            <m:r>
              <m:t>D</m:t>
            </m:r>
          </m:e>
          <m:sub>
            <m:r>
              <m:t>1</m:t>
            </m:r>
          </m:sub>
        </m:sSub>
        <m:r>
          <m:rPr>
            <m:sty m:val="p"/>
          </m:rPr>
          <m:t>+</m:t>
        </m:r>
        <m:r>
          <m:t>6.00</m:t>
        </m:r>
        <m:sSub>
          <m:e>
            <m:r>
              <m:t>D</m:t>
            </m:r>
          </m:e>
          <m:sub>
            <m:r>
              <m:t>2</m:t>
            </m:r>
          </m:sub>
        </m:sSub>
      </m:oMath>
      <w:r>
        <w:t xml:space="preserve"> </w:t>
      </w:r>
      <w:r>
        <w:t xml:space="preserve">for reasoning score.</w:t>
      </w:r>
    </w:p>
    <w:p>
      <w:pPr>
        <w:pStyle w:val="Compact"/>
        <w:numPr>
          <w:ilvl w:val="0"/>
          <w:numId w:val="1001"/>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0"/>
    <w:bookmarkStart w:id="21" w:name="t07-a06-v02-study-location"/>
    <w:p>
      <w:pPr>
        <w:pStyle w:val="Heading3"/>
      </w:pPr>
      <w:r>
        <w:rPr>
          <w:rStyle w:val="VerbatimChar"/>
        </w:rPr>
        <w:t xml:space="preserve">T07-A06-V02</w:t>
      </w:r>
      <w:r>
        <w:t xml:space="preserve">: Study location</w:t>
      </w:r>
    </w:p>
    <w:p>
      <w:pPr>
        <w:pStyle w:val="FirstParagraph"/>
      </w:pPr>
      <w:r>
        <w:t xml:space="preserve">In a constructed model, the categorical predictor study location has</w:t>
      </w:r>
      <w:r>
        <w:t xml:space="preserve"> </w:t>
      </w:r>
      <m:oMath>
        <m:r>
          <m:t>k</m:t>
        </m:r>
        <m:r>
          <m:rPr>
            <m:sty m:val="p"/>
          </m:rPr>
          <m:t>=</m:t>
        </m:r>
        <m:r>
          <m:t>4</m:t>
        </m:r>
      </m:oMath>
      <w:r>
        <w:t xml:space="preserve"> </w:t>
      </w:r>
      <w:r>
        <w:t xml:space="preserve">categories: Home, Library, Study room, Outdoors. Use Home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3</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54.00</m:t>
        </m:r>
        <m:r>
          <m:rPr>
            <m:sty m:val="p"/>
          </m:rPr>
          <m:t>+</m:t>
        </m:r>
        <m:r>
          <m:t>4.00</m:t>
        </m:r>
        <m:sSub>
          <m:e>
            <m:r>
              <m:t>D</m:t>
            </m:r>
          </m:e>
          <m:sub>
            <m:r>
              <m:t>1</m:t>
            </m:r>
          </m:sub>
        </m:sSub>
        <m:r>
          <m:rPr>
            <m:sty m:val="p"/>
          </m:rPr>
          <m:t>+</m:t>
        </m:r>
        <m:r>
          <m:t>2.50</m:t>
        </m:r>
        <m:sSub>
          <m:e>
            <m:r>
              <m:t>D</m:t>
            </m:r>
          </m:e>
          <m:sub>
            <m:r>
              <m:t>2</m:t>
            </m:r>
          </m:sub>
        </m:sSub>
        <m:r>
          <m:rPr>
            <m:sty m:val="p"/>
          </m:rPr>
          <m:t>−</m:t>
        </m:r>
        <m:r>
          <m:t>1.50</m:t>
        </m:r>
        <m:sSub>
          <m:e>
            <m:r>
              <m:t>D</m:t>
            </m:r>
          </m:e>
          <m:sub>
            <m:r>
              <m:t>3</m:t>
            </m:r>
          </m:sub>
        </m:sSub>
      </m:oMath>
      <w:r>
        <w:t xml:space="preserve"> </w:t>
      </w:r>
      <w:r>
        <w:t xml:space="preserve">for focus score.</w:t>
      </w:r>
    </w:p>
    <w:p>
      <w:pPr>
        <w:pStyle w:val="Compact"/>
        <w:numPr>
          <w:ilvl w:val="0"/>
          <w:numId w:val="1002"/>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1"/>
    <w:bookmarkStart w:id="22" w:name="t07-a06-v03-feedback-channel"/>
    <w:p>
      <w:pPr>
        <w:pStyle w:val="Heading3"/>
      </w:pPr>
      <w:r>
        <w:rPr>
          <w:rStyle w:val="VerbatimChar"/>
        </w:rPr>
        <w:t xml:space="preserve">T07-A06-V03</w:t>
      </w:r>
      <w:r>
        <w:t xml:space="preserve">: Feedback channel</w:t>
      </w:r>
    </w:p>
    <w:p>
      <w:pPr>
        <w:pStyle w:val="FirstParagraph"/>
      </w:pPr>
      <w:r>
        <w:t xml:space="preserve">In a constructed model, the categorical predictor feedback channel has</w:t>
      </w:r>
      <w:r>
        <w:t xml:space="preserve"> </w:t>
      </w:r>
      <m:oMath>
        <m:r>
          <m:t>k</m:t>
        </m:r>
        <m:r>
          <m:rPr>
            <m:sty m:val="p"/>
          </m:rPr>
          <m:t>=</m:t>
        </m:r>
        <m:r>
          <m:t>3</m:t>
        </m:r>
      </m:oMath>
      <w:r>
        <w:t xml:space="preserve"> </w:t>
      </w:r>
      <w:r>
        <w:t xml:space="preserve">categories: Written, Audio, Video. Use Written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2</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66.00</m:t>
        </m:r>
        <m:r>
          <m:rPr>
            <m:sty m:val="p"/>
          </m:rPr>
          <m:t>+</m:t>
        </m:r>
        <m:r>
          <m:t>2.00</m:t>
        </m:r>
        <m:sSub>
          <m:e>
            <m:r>
              <m:t>D</m:t>
            </m:r>
          </m:e>
          <m:sub>
            <m:r>
              <m:t>1</m:t>
            </m:r>
          </m:sub>
        </m:sSub>
        <m:r>
          <m:rPr>
            <m:sty m:val="p"/>
          </m:rPr>
          <m:t>+</m:t>
        </m:r>
        <m:r>
          <m:t>4.50</m:t>
        </m:r>
        <m:sSub>
          <m:e>
            <m:r>
              <m:t>D</m:t>
            </m:r>
          </m:e>
          <m:sub>
            <m:r>
              <m:t>2</m:t>
            </m:r>
          </m:sub>
        </m:sSub>
      </m:oMath>
      <w:r>
        <w:t xml:space="preserve"> </w:t>
      </w:r>
      <w:r>
        <w:t xml:space="preserve">for revision score.</w:t>
      </w:r>
    </w:p>
    <w:p>
      <w:pPr>
        <w:pStyle w:val="Compact"/>
        <w:numPr>
          <w:ilvl w:val="0"/>
          <w:numId w:val="1003"/>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2"/>
    <w:bookmarkStart w:id="23" w:name="t07-a06-v04-note-taking-method"/>
    <w:p>
      <w:pPr>
        <w:pStyle w:val="Heading3"/>
      </w:pPr>
      <w:r>
        <w:rPr>
          <w:rStyle w:val="VerbatimChar"/>
        </w:rPr>
        <w:t xml:space="preserve">T07-A06-V04</w:t>
      </w:r>
      <w:r>
        <w:t xml:space="preserve">: Note-taking method</w:t>
      </w:r>
    </w:p>
    <w:p>
      <w:pPr>
        <w:pStyle w:val="FirstParagraph"/>
      </w:pPr>
      <w:r>
        <w:t xml:space="preserve">In a constructed model, the categorical predictor note-taking method has</w:t>
      </w:r>
      <w:r>
        <w:t xml:space="preserve"> </w:t>
      </w:r>
      <m:oMath>
        <m:r>
          <m:t>k</m:t>
        </m:r>
        <m:r>
          <m:rPr>
            <m:sty m:val="p"/>
          </m:rPr>
          <m:t>=</m:t>
        </m:r>
        <m:r>
          <m:t>4</m:t>
        </m:r>
      </m:oMath>
      <w:r>
        <w:t xml:space="preserve"> </w:t>
      </w:r>
      <w:r>
        <w:t xml:space="preserve">categories: Paper, Tablet, Laptop, Mixed. Use Paper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3</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58.00</m:t>
        </m:r>
        <m:r>
          <m:rPr>
            <m:sty m:val="p"/>
          </m:rPr>
          <m:t>−</m:t>
        </m:r>
        <m:r>
          <m:t>1.50</m:t>
        </m:r>
        <m:sSub>
          <m:e>
            <m:r>
              <m:t>D</m:t>
            </m:r>
          </m:e>
          <m:sub>
            <m:r>
              <m:t>1</m:t>
            </m:r>
          </m:sub>
        </m:sSub>
        <m:r>
          <m:rPr>
            <m:sty m:val="p"/>
          </m:rPr>
          <m:t>−</m:t>
        </m:r>
        <m:r>
          <m:t>2.50</m:t>
        </m:r>
        <m:sSub>
          <m:e>
            <m:r>
              <m:t>D</m:t>
            </m:r>
          </m:e>
          <m:sub>
            <m:r>
              <m:t>2</m:t>
            </m:r>
          </m:sub>
        </m:sSub>
        <m:r>
          <m:rPr>
            <m:sty m:val="p"/>
          </m:rPr>
          <m:t>+</m:t>
        </m:r>
        <m:r>
          <m:t>3.00</m:t>
        </m:r>
        <m:sSub>
          <m:e>
            <m:r>
              <m:t>D</m:t>
            </m:r>
          </m:e>
          <m:sub>
            <m:r>
              <m:t>3</m:t>
            </m:r>
          </m:sub>
        </m:sSub>
      </m:oMath>
      <w:r>
        <w:t xml:space="preserve"> </w:t>
      </w:r>
      <w:r>
        <w:t xml:space="preserve">for recall score.</w:t>
      </w:r>
    </w:p>
    <w:p>
      <w:pPr>
        <w:pStyle w:val="Compact"/>
        <w:numPr>
          <w:ilvl w:val="0"/>
          <w:numId w:val="1004"/>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3"/>
    <w:bookmarkStart w:id="24" w:name="t07-a06-v05-workshop-schedule"/>
    <w:p>
      <w:pPr>
        <w:pStyle w:val="Heading3"/>
      </w:pPr>
      <w:r>
        <w:rPr>
          <w:rStyle w:val="VerbatimChar"/>
        </w:rPr>
        <w:t xml:space="preserve">T07-A06-V05</w:t>
      </w:r>
      <w:r>
        <w:t xml:space="preserve">: Workshop schedule</w:t>
      </w:r>
    </w:p>
    <w:p>
      <w:pPr>
        <w:pStyle w:val="FirstParagraph"/>
      </w:pPr>
      <w:r>
        <w:t xml:space="preserve">In a constructed model, the categorical predictor workshop schedule has</w:t>
      </w:r>
      <w:r>
        <w:t xml:space="preserve"> </w:t>
      </w:r>
      <m:oMath>
        <m:r>
          <m:t>k</m:t>
        </m:r>
        <m:r>
          <m:rPr>
            <m:sty m:val="p"/>
          </m:rPr>
          <m:t>=</m:t>
        </m:r>
        <m:r>
          <m:t>3</m:t>
        </m:r>
      </m:oMath>
      <w:r>
        <w:t xml:space="preserve"> </w:t>
      </w:r>
      <w:r>
        <w:t xml:space="preserve">categories: Morning, Afternoon, Evening. Use Morning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2</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49.00</m:t>
        </m:r>
        <m:r>
          <m:rPr>
            <m:sty m:val="p"/>
          </m:rPr>
          <m:t>+</m:t>
        </m:r>
        <m:r>
          <m:t>2.50</m:t>
        </m:r>
        <m:sSub>
          <m:e>
            <m:r>
              <m:t>D</m:t>
            </m:r>
          </m:e>
          <m:sub>
            <m:r>
              <m:t>1</m:t>
            </m:r>
          </m:sub>
        </m:sSub>
        <m:r>
          <m:rPr>
            <m:sty m:val="p"/>
          </m:rPr>
          <m:t>−</m:t>
        </m:r>
        <m:r>
          <m:t>3.00</m:t>
        </m:r>
        <m:sSub>
          <m:e>
            <m:r>
              <m:t>D</m:t>
            </m:r>
          </m:e>
          <m:sub>
            <m:r>
              <m:t>2</m:t>
            </m:r>
          </m:sub>
        </m:sSub>
      </m:oMath>
      <w:r>
        <w:t xml:space="preserve"> </w:t>
      </w:r>
      <w:r>
        <w:t xml:space="preserve">for confidence score.</w:t>
      </w:r>
    </w:p>
    <w:p>
      <w:pPr>
        <w:pStyle w:val="Compact"/>
        <w:numPr>
          <w:ilvl w:val="0"/>
          <w:numId w:val="1005"/>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4"/>
    <w:bookmarkStart w:id="25" w:name="t07-a06-v06-archive-guide"/>
    <w:p>
      <w:pPr>
        <w:pStyle w:val="Heading3"/>
      </w:pPr>
      <w:r>
        <w:rPr>
          <w:rStyle w:val="VerbatimChar"/>
        </w:rPr>
        <w:t xml:space="preserve">T07-A06-V06</w:t>
      </w:r>
      <w:r>
        <w:t xml:space="preserve">: Archive guide</w:t>
      </w:r>
    </w:p>
    <w:p>
      <w:pPr>
        <w:pStyle w:val="FirstParagraph"/>
      </w:pPr>
      <w:r>
        <w:t xml:space="preserve">In a constructed model, the categorical predictor archive guide has</w:t>
      </w:r>
      <w:r>
        <w:t xml:space="preserve"> </w:t>
      </w:r>
      <m:oMath>
        <m:r>
          <m:t>k</m:t>
        </m:r>
        <m:r>
          <m:rPr>
            <m:sty m:val="p"/>
          </m:rPr>
          <m:t>=</m:t>
        </m:r>
        <m:r>
          <m:t>4</m:t>
        </m:r>
      </m:oMath>
      <w:r>
        <w:t xml:space="preserve"> </w:t>
      </w:r>
      <w:r>
        <w:t xml:space="preserve">categories: Checklist, Map, Mentor, Search tool. Use Checklist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3</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63.00</m:t>
        </m:r>
        <m:r>
          <m:rPr>
            <m:sty m:val="p"/>
          </m:rPr>
          <m:t>+</m:t>
        </m:r>
        <m:r>
          <m:t>1.50</m:t>
        </m:r>
        <m:sSub>
          <m:e>
            <m:r>
              <m:t>D</m:t>
            </m:r>
          </m:e>
          <m:sub>
            <m:r>
              <m:t>1</m:t>
            </m:r>
          </m:sub>
        </m:sSub>
        <m:r>
          <m:rPr>
            <m:sty m:val="p"/>
          </m:rPr>
          <m:t>+</m:t>
        </m:r>
        <m:r>
          <m:t>5.00</m:t>
        </m:r>
        <m:sSub>
          <m:e>
            <m:r>
              <m:t>D</m:t>
            </m:r>
          </m:e>
          <m:sub>
            <m:r>
              <m:t>2</m:t>
            </m:r>
          </m:sub>
        </m:sSub>
        <m:r>
          <m:rPr>
            <m:sty m:val="p"/>
          </m:rPr>
          <m:t>+</m:t>
        </m:r>
        <m:r>
          <m:t>3.00</m:t>
        </m:r>
        <m:sSub>
          <m:e>
            <m:r>
              <m:t>D</m:t>
            </m:r>
          </m:e>
          <m:sub>
            <m:r>
              <m:t>3</m:t>
            </m:r>
          </m:sub>
        </m:sSub>
      </m:oMath>
      <w:r>
        <w:t xml:space="preserve"> </w:t>
      </w:r>
      <w:r>
        <w:t xml:space="preserve">for retrieval score.</w:t>
      </w:r>
    </w:p>
    <w:p>
      <w:pPr>
        <w:pStyle w:val="Compact"/>
        <w:numPr>
          <w:ilvl w:val="0"/>
          <w:numId w:val="1006"/>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5"/>
    <w:bookmarkStart w:id="26" w:name="t07-a06-v07-revision-strategy"/>
    <w:p>
      <w:pPr>
        <w:pStyle w:val="Heading3"/>
      </w:pPr>
      <w:r>
        <w:rPr>
          <w:rStyle w:val="VerbatimChar"/>
        </w:rPr>
        <w:t xml:space="preserve">T07-A06-V07</w:t>
      </w:r>
      <w:r>
        <w:t xml:space="preserve">: Revision strategy</w:t>
      </w:r>
    </w:p>
    <w:p>
      <w:pPr>
        <w:pStyle w:val="FirstParagraph"/>
      </w:pPr>
      <w:r>
        <w:t xml:space="preserve">In a constructed model, the categorical predictor revision strategy has</w:t>
      </w:r>
      <w:r>
        <w:t xml:space="preserve"> </w:t>
      </w:r>
      <m:oMath>
        <m:r>
          <m:t>k</m:t>
        </m:r>
        <m:r>
          <m:rPr>
            <m:sty m:val="p"/>
          </m:rPr>
          <m:t>=</m:t>
        </m:r>
        <m:r>
          <m:t>3</m:t>
        </m:r>
      </m:oMath>
      <w:r>
        <w:t xml:space="preserve"> </w:t>
      </w:r>
      <w:r>
        <w:t xml:space="preserve">categories: Self-review, Peer review, Instructor review. Use Self-review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2</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60.00</m:t>
        </m:r>
        <m:r>
          <m:rPr>
            <m:sty m:val="p"/>
          </m:rPr>
          <m:t>+</m:t>
        </m:r>
        <m:r>
          <m:t>4.00</m:t>
        </m:r>
        <m:sSub>
          <m:e>
            <m:r>
              <m:t>D</m:t>
            </m:r>
          </m:e>
          <m:sub>
            <m:r>
              <m:t>1</m:t>
            </m:r>
          </m:sub>
        </m:sSub>
        <m:r>
          <m:rPr>
            <m:sty m:val="p"/>
          </m:rPr>
          <m:t>+</m:t>
        </m:r>
        <m:r>
          <m:t>7.00</m:t>
        </m:r>
        <m:sSub>
          <m:e>
            <m:r>
              <m:t>D</m:t>
            </m:r>
          </m:e>
          <m:sub>
            <m:r>
              <m:t>2</m:t>
            </m:r>
          </m:sub>
        </m:sSub>
      </m:oMath>
      <w:r>
        <w:t xml:space="preserve"> </w:t>
      </w:r>
      <w:r>
        <w:t xml:space="preserve">for quality score.</w:t>
      </w:r>
    </w:p>
    <w:p>
      <w:pPr>
        <w:pStyle w:val="Compact"/>
        <w:numPr>
          <w:ilvl w:val="0"/>
          <w:numId w:val="1007"/>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6"/>
    <w:bookmarkStart w:id="27" w:name="t07-a06-v08-museum-route"/>
    <w:p>
      <w:pPr>
        <w:pStyle w:val="Heading3"/>
      </w:pPr>
      <w:r>
        <w:rPr>
          <w:rStyle w:val="VerbatimChar"/>
        </w:rPr>
        <w:t xml:space="preserve">T07-A06-V08</w:t>
      </w:r>
      <w:r>
        <w:t xml:space="preserve">: Museum route</w:t>
      </w:r>
    </w:p>
    <w:p>
      <w:pPr>
        <w:pStyle w:val="FirstParagraph"/>
      </w:pPr>
      <w:r>
        <w:t xml:space="preserve">In a constructed model, the categorical predictor museum route has</w:t>
      </w:r>
      <w:r>
        <w:t xml:space="preserve"> </w:t>
      </w:r>
      <m:oMath>
        <m:r>
          <m:t>k</m:t>
        </m:r>
        <m:r>
          <m:rPr>
            <m:sty m:val="p"/>
          </m:rPr>
          <m:t>=</m:t>
        </m:r>
        <m:r>
          <m:t>5</m:t>
        </m:r>
      </m:oMath>
      <w:r>
        <w:t xml:space="preserve"> </w:t>
      </w:r>
      <w:r>
        <w:t xml:space="preserve">categories: Chronological, Thematic, Free choice, Guided, Hybrid. Use Chronological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4</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57.00</m:t>
        </m:r>
        <m:r>
          <m:rPr>
            <m:sty m:val="p"/>
          </m:rPr>
          <m:t>+</m:t>
        </m:r>
        <m:r>
          <m:t>3.00</m:t>
        </m:r>
        <m:sSub>
          <m:e>
            <m:r>
              <m:t>D</m:t>
            </m:r>
          </m:e>
          <m:sub>
            <m:r>
              <m:t>1</m:t>
            </m:r>
          </m:sub>
        </m:sSub>
        <m:r>
          <m:rPr>
            <m:sty m:val="p"/>
          </m:rPr>
          <m:t>−</m:t>
        </m:r>
        <m:r>
          <m:t>1.00</m:t>
        </m:r>
        <m:sSub>
          <m:e>
            <m:r>
              <m:t>D</m:t>
            </m:r>
          </m:e>
          <m:sub>
            <m:r>
              <m:t>2</m:t>
            </m:r>
          </m:sub>
        </m:sSub>
        <m:r>
          <m:rPr>
            <m:sty m:val="p"/>
          </m:rPr>
          <m:t>+</m:t>
        </m:r>
        <m:r>
          <m:t>5.50</m:t>
        </m:r>
        <m:sSub>
          <m:e>
            <m:r>
              <m:t>D</m:t>
            </m:r>
          </m:e>
          <m:sub>
            <m:r>
              <m:t>3</m:t>
            </m:r>
          </m:sub>
        </m:sSub>
        <m:r>
          <m:rPr>
            <m:sty m:val="p"/>
          </m:rPr>
          <m:t>+</m:t>
        </m:r>
        <m:r>
          <m:t>4.00</m:t>
        </m:r>
        <m:sSub>
          <m:e>
            <m:r>
              <m:t>D</m:t>
            </m:r>
          </m:e>
          <m:sub>
            <m:r>
              <m:t>4</m:t>
            </m:r>
          </m:sub>
        </m:sSub>
      </m:oMath>
      <w:r>
        <w:t xml:space="preserve"> </w:t>
      </w:r>
      <w:r>
        <w:t xml:space="preserve">for knowledge score.</w:t>
      </w:r>
    </w:p>
    <w:p>
      <w:pPr>
        <w:pStyle w:val="Compact"/>
        <w:numPr>
          <w:ilvl w:val="0"/>
          <w:numId w:val="1008"/>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7"/>
    <w:bookmarkStart w:id="28" w:name="t07-a06-v09-study-plan"/>
    <w:p>
      <w:pPr>
        <w:pStyle w:val="Heading3"/>
      </w:pPr>
      <w:r>
        <w:rPr>
          <w:rStyle w:val="VerbatimChar"/>
        </w:rPr>
        <w:t xml:space="preserve">T07-A06-V09</w:t>
      </w:r>
      <w:r>
        <w:t xml:space="preserve">: Study plan</w:t>
      </w:r>
    </w:p>
    <w:p>
      <w:pPr>
        <w:pStyle w:val="FirstParagraph"/>
      </w:pPr>
      <w:r>
        <w:t xml:space="preserve">In a constructed model, the categorical predictor study plan has</w:t>
      </w:r>
      <w:r>
        <w:t xml:space="preserve"> </w:t>
      </w:r>
      <m:oMath>
        <m:r>
          <m:t>k</m:t>
        </m:r>
        <m:r>
          <m:rPr>
            <m:sty m:val="p"/>
          </m:rPr>
          <m:t>=</m:t>
        </m:r>
        <m:r>
          <m:t>3</m:t>
        </m:r>
      </m:oMath>
      <w:r>
        <w:t xml:space="preserve"> </w:t>
      </w:r>
      <w:r>
        <w:t xml:space="preserve">categories: Daily, Twice weekly, Weekly. Use Daily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2</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69.00</m:t>
        </m:r>
        <m:r>
          <m:rPr>
            <m:sty m:val="p"/>
          </m:rPr>
          <m:t>−</m:t>
        </m:r>
        <m:r>
          <m:t>2.00</m:t>
        </m:r>
        <m:sSub>
          <m:e>
            <m:r>
              <m:t>D</m:t>
            </m:r>
          </m:e>
          <m:sub>
            <m:r>
              <m:t>1</m:t>
            </m:r>
          </m:sub>
        </m:sSub>
        <m:r>
          <m:rPr>
            <m:sty m:val="p"/>
          </m:rPr>
          <m:t>−</m:t>
        </m:r>
        <m:r>
          <m:t>5.00</m:t>
        </m:r>
        <m:sSub>
          <m:e>
            <m:r>
              <m:t>D</m:t>
            </m:r>
          </m:e>
          <m:sub>
            <m:r>
              <m:t>2</m:t>
            </m:r>
          </m:sub>
        </m:sSub>
      </m:oMath>
      <w:r>
        <w:t xml:space="preserve"> </w:t>
      </w:r>
      <w:r>
        <w:t xml:space="preserve">for retention score.</w:t>
      </w:r>
    </w:p>
    <w:p>
      <w:pPr>
        <w:pStyle w:val="Compact"/>
        <w:numPr>
          <w:ilvl w:val="0"/>
          <w:numId w:val="1009"/>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8"/>
    <w:bookmarkStart w:id="29" w:name="t07-a06-v10-task-interface"/>
    <w:p>
      <w:pPr>
        <w:pStyle w:val="Heading3"/>
      </w:pPr>
      <w:r>
        <w:rPr>
          <w:rStyle w:val="VerbatimChar"/>
        </w:rPr>
        <w:t xml:space="preserve">T07-A06-V10</w:t>
      </w:r>
      <w:r>
        <w:t xml:space="preserve">: Task interface</w:t>
      </w:r>
    </w:p>
    <w:p>
      <w:pPr>
        <w:pStyle w:val="FirstParagraph"/>
      </w:pPr>
      <w:r>
        <w:t xml:space="preserve">In a constructed model, the categorical predictor task interface has</w:t>
      </w:r>
      <w:r>
        <w:t xml:space="preserve"> </w:t>
      </w:r>
      <m:oMath>
        <m:r>
          <m:t>k</m:t>
        </m:r>
        <m:r>
          <m:rPr>
            <m:sty m:val="p"/>
          </m:rPr>
          <m:t>=</m:t>
        </m:r>
        <m:r>
          <m:t>4</m:t>
        </m:r>
      </m:oMath>
      <w:r>
        <w:t xml:space="preserve"> </w:t>
      </w:r>
      <w:r>
        <w:t xml:space="preserve">categories: List, Board, Calendar, Timeline. Use List as the reference category and keep an intercept. Let</w:t>
      </w:r>
      <w:r>
        <w:t xml:space="preserve"> </w:t>
      </w:r>
      <m:oMath>
        <m:sSub>
          <m:e>
            <m:r>
              <m:t>D</m:t>
            </m:r>
          </m:e>
          <m:sub>
            <m:r>
              <m:t>1</m:t>
            </m:r>
          </m:sub>
        </m:sSub>
      </m:oMath>
      <w:r>
        <w:t xml:space="preserve"> </w:t>
      </w:r>
      <w:r>
        <w:t xml:space="preserve">through</w:t>
      </w:r>
      <w:r>
        <w:t xml:space="preserve"> </w:t>
      </w:r>
      <m:oMath>
        <m:sSub>
          <m:e>
            <m:r>
              <m:t>D</m:t>
            </m:r>
          </m:e>
          <m:sub>
            <m:r>
              <m:t>3</m:t>
            </m:r>
          </m:sub>
        </m:sSub>
      </m:oMath>
      <w:r>
        <w:t xml:space="preserve"> </w:t>
      </w:r>
      <w:r>
        <w:t xml:space="preserve">identify the nonreference categories in the order listed. The fitted model is</w:t>
      </w:r>
      <w:r>
        <w:t xml:space="preserve"> </w:t>
      </w:r>
      <m:oMath>
        <m:acc>
          <m:accPr>
            <m:chr m:val="̂"/>
          </m:accPr>
          <m:e>
            <m:r>
              <m:t>Y</m:t>
            </m:r>
          </m:e>
        </m:acc>
        <m:r>
          <m:rPr>
            <m:sty m:val="p"/>
          </m:rPr>
          <m:t>=</m:t>
        </m:r>
        <m:r>
          <m:t>62.00</m:t>
        </m:r>
        <m:r>
          <m:rPr>
            <m:sty m:val="p"/>
          </m:rPr>
          <m:t>+</m:t>
        </m:r>
        <m:r>
          <m:t>2.50</m:t>
        </m:r>
        <m:sSub>
          <m:e>
            <m:r>
              <m:t>D</m:t>
            </m:r>
          </m:e>
          <m:sub>
            <m:r>
              <m:t>1</m:t>
            </m:r>
          </m:sub>
        </m:sSub>
        <m:r>
          <m:rPr>
            <m:sty m:val="p"/>
          </m:rPr>
          <m:t>+</m:t>
        </m:r>
        <m:r>
          <m:t>4.00</m:t>
        </m:r>
        <m:sSub>
          <m:e>
            <m:r>
              <m:t>D</m:t>
            </m:r>
          </m:e>
          <m:sub>
            <m:r>
              <m:t>2</m:t>
            </m:r>
          </m:sub>
        </m:sSub>
        <m:r>
          <m:rPr>
            <m:sty m:val="p"/>
          </m:rPr>
          <m:t>+</m:t>
        </m:r>
        <m:r>
          <m:t>1.00</m:t>
        </m:r>
        <m:sSub>
          <m:e>
            <m:r>
              <m:t>D</m:t>
            </m:r>
          </m:e>
          <m:sub>
            <m:r>
              <m:t>3</m:t>
            </m:r>
          </m:sub>
        </m:sSub>
      </m:oMath>
      <w:r>
        <w:t xml:space="preserve"> </w:t>
      </w:r>
      <w:r>
        <w:t xml:space="preserve">for completion score.</w:t>
      </w:r>
    </w:p>
    <w:p>
      <w:pPr>
        <w:pStyle w:val="Compact"/>
        <w:numPr>
          <w:ilvl w:val="0"/>
          <w:numId w:val="1010"/>
        </w:numPr>
      </w:pPr>
      <w:r>
        <w:t xml:space="preserve">State how many indicators are required and why. (b) Construct the complete zero-one coding table for every category. (c) Identify the reference row, calculate each category’s fitted value, and interpret the coefficient on</w:t>
      </w:r>
      <w:r>
        <w:t xml:space="preserve"> </w:t>
      </w:r>
      <m:oMath>
        <m:sSub>
          <m:e>
            <m:r>
              <m:t>D</m:t>
            </m:r>
          </m:e>
          <m:sub>
            <m:r>
              <m:t>1</m:t>
            </m:r>
          </m:sub>
        </m:sSub>
      </m:oMath>
      <w:r>
        <w:t xml:space="preserve"> </w:t>
      </w:r>
      <w:r>
        <w:t xml:space="preserve">as a comparison with the reference. (d) Explain why adding a separate indicator for all</w:t>
      </w:r>
      <w:r>
        <w:t xml:space="preserve"> </w:t>
      </w:r>
      <m:oMath>
        <m:r>
          <m:t>k</m:t>
        </m:r>
      </m:oMath>
      <w:r>
        <w:t xml:space="preserve"> </w:t>
      </w:r>
      <w:r>
        <w:t xml:space="preserve">categories while retaining the intercept creates exact redundancy, and describe what would change and stay unchanged if a different reference were chosen.</w:t>
      </w:r>
    </w:p>
    <w:bookmarkEnd w:id="29"/>
    <w:bookmarkEnd w:id="30"/>
    <w:bookmarkEnd w:id="31"/>
    <w:bookmarkStart w:id="120" w:name="part-ii-calculator-practice"/>
    <w:p>
      <w:pPr>
        <w:pStyle w:val="Heading1"/>
      </w:pPr>
      <w:r>
        <w:t xml:space="preserve">Part II: Calculator Practice</w:t>
      </w:r>
    </w:p>
    <w:bookmarkStart w:id="42" w:name="Xc2b69819bc1fe205a68bc72514f5b09e9f8c832"/>
    <w:p>
      <w:pPr>
        <w:pStyle w:val="Heading2"/>
      </w:pPr>
      <w:r>
        <w:t xml:space="preserve">A01: Reading a Multiple-Regression Equation and Output</w:t>
      </w:r>
    </w:p>
    <w:bookmarkStart w:id="32" w:name="Xc5e42634b02aa945ad00966f544dd5f3b0b44c1"/>
    <w:p>
      <w:pPr>
        <w:pStyle w:val="Heading3"/>
      </w:pPr>
      <w:r>
        <w:rPr>
          <w:rStyle w:val="VerbatimChar"/>
        </w:rPr>
        <w:t xml:space="preserve">T07-A01-V01</w:t>
      </w:r>
      <w:r>
        <w:t xml:space="preserve">: Guided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80 cases. Its outcome</w:t>
      </w:r>
      <w:r>
        <w:t xml:space="preserve"> </w:t>
      </w:r>
      <m:oMath>
        <m:r>
          <m:t>Y</m:t>
        </m:r>
      </m:oMath>
      <w:r>
        <w:t xml:space="preserve"> </w:t>
      </w:r>
      <w:r>
        <w:t xml:space="preserve">is reasoning score in points;</w:t>
      </w:r>
      <w:r>
        <w:t xml:space="preserve"> </w:t>
      </w:r>
      <m:oMath>
        <m:sSub>
          <m:e>
            <m:r>
              <m:t>X</m:t>
            </m:r>
          </m:e>
          <m:sub>
            <m:r>
              <m:t>1</m:t>
            </m:r>
          </m:sub>
        </m:sSub>
      </m:oMath>
      <w:r>
        <w:t xml:space="preserve"> </w:t>
      </w:r>
      <w:r>
        <w:t xml:space="preserve">is guided-practice hours, and</w:t>
      </w:r>
      <w:r>
        <w:t xml:space="preserve"> </w:t>
      </w:r>
      <m:oMath>
        <m:sSub>
          <m:e>
            <m:r>
              <m:t>X</m:t>
            </m:r>
          </m:e>
          <m:sub>
            <m:r>
              <m:t>2</m:t>
            </m:r>
          </m:sub>
        </m:sSub>
      </m:oMath>
      <w:r>
        <w:t xml:space="preserve"> </w:t>
      </w:r>
      <w:r>
        <w:t xml:space="preserve">is prior-preparation score. The fitted intercept is 38.000.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2.400</w:t>
            </w:r>
          </w:p>
        </w:tc>
        <w:tc>
          <w:tcPr/>
          <w:p>
            <w:pPr>
              <w:pStyle w:val="Compact"/>
            </w:pPr>
            <w:r>
              <w:t xml:space="preserve">0.580</w:t>
            </w:r>
          </w:p>
        </w:tc>
        <w:tc>
          <w:tcPr/>
          <w:p>
            <w:pPr>
              <w:pStyle w:val="Compact"/>
            </w:pPr>
            <w:r>
              <w:t xml:space="preserve">0.419</w:t>
            </w:r>
          </w:p>
        </w:tc>
        <w:tc>
          <w:tcPr/>
          <w:p>
            <w:pPr>
              <w:pStyle w:val="Compact"/>
            </w:pPr>
            <w:r>
              <w:t xml:space="preserve">0.550</w:t>
            </w:r>
          </w:p>
        </w:tc>
      </w:tr>
      <w:tr>
        <w:tc>
          <w:tcPr/>
          <w:p>
            <w:pPr>
              <w:pStyle w:val="Compact"/>
            </w:pPr>
            <m:oMath>
              <m:sSub>
                <m:e>
                  <m:r>
                    <m:t>X</m:t>
                  </m:r>
                </m:e>
                <m:sub>
                  <m:r>
                    <m:t>2</m:t>
                  </m:r>
                </m:sub>
              </m:sSub>
            </m:oMath>
          </w:p>
        </w:tc>
        <w:tc>
          <w:tcPr/>
          <w:p>
            <w:pPr>
              <w:pStyle w:val="Compact"/>
            </w:pPr>
            <w:r>
              <w:t xml:space="preserve">0.310</w:t>
            </w:r>
          </w:p>
        </w:tc>
        <w:tc>
          <w:tcPr/>
          <w:p>
            <w:pPr>
              <w:pStyle w:val="Compact"/>
            </w:pPr>
            <w:r>
              <w:t xml:space="preserve">0.108</w:t>
            </w:r>
          </w:p>
        </w:tc>
        <w:tc>
          <w:tcPr/>
          <w:p>
            <w:pPr>
              <w:pStyle w:val="Compact"/>
            </w:pPr>
            <w:r>
              <w:t xml:space="preserve">0.292</w:t>
            </w:r>
          </w:p>
        </w:tc>
        <w:tc>
          <w:tcPr/>
          <w:p>
            <w:pPr>
              <w:pStyle w:val="Compact"/>
            </w:pPr>
            <w:r>
              <w:t xml:space="preserve">0.480</w:t>
            </w:r>
          </w:p>
        </w:tc>
      </w:tr>
    </w:tbl>
    <w:p>
      <w:pPr>
        <w:pStyle w:val="BodyText"/>
      </w:pPr>
      <w:r>
        <w:t xml:space="preserve">The model reports</w:t>
      </w:r>
      <w:r>
        <w:t xml:space="preserve"> </w:t>
      </w:r>
      <m:oMath>
        <m:sSup>
          <m:e>
            <m:r>
              <m:t>R</m:t>
            </m:r>
          </m:e>
          <m:sup>
            <m:r>
              <m:t>2</m:t>
            </m:r>
          </m:sup>
        </m:sSup>
        <m:r>
          <m:rPr>
            <m:sty m:val="p"/>
          </m:rPr>
          <m:t>=</m:t>
        </m:r>
        <m:r>
          <m:t>0.370</m:t>
        </m:r>
      </m:oMath>
      <w:r>
        <w:t xml:space="preserve">, adjusted</w:t>
      </w:r>
      <w:r>
        <w:t xml:space="preserve"> </w:t>
      </w:r>
      <m:oMath>
        <m:sSup>
          <m:e>
            <m:r>
              <m:t>R</m:t>
            </m:r>
          </m:e>
          <m:sup>
            <m:r>
              <m:t>2</m:t>
            </m:r>
          </m:sup>
        </m:sSup>
        <m:r>
          <m:rPr>
            <m:sty m:val="p"/>
          </m:rPr>
          <m:t>=</m:t>
        </m:r>
        <m:r>
          <m:t>0.354</m:t>
        </m:r>
      </m:oMath>
      <w:r>
        <w:t xml:space="preserve">, residual standard error</w:t>
      </w:r>
      <w:r>
        <w:t xml:space="preserve"> </w:t>
      </w:r>
      <m:oMath>
        <m:r>
          <m:rPr>
            <m:sty m:val="p"/>
          </m:rPr>
          <m:t>=</m:t>
        </m:r>
        <m:r>
          <m:t>5.60</m:t>
        </m:r>
      </m:oMath>
      <w:r>
        <w:t xml:space="preserve"> </w:t>
      </w:r>
      <w:r>
        <w:t xml:space="preserve">points, and residual</w:t>
      </w:r>
      <w:r>
        <w:t xml:space="preserve"> </w:t>
      </w:r>
      <m:oMath>
        <m:r>
          <m:t>d</m:t>
        </m:r>
        <m:r>
          <m:t>f</m:t>
        </m:r>
        <m:r>
          <m:rPr>
            <m:sty m:val="p"/>
          </m:rPr>
          <m:t>=</m:t>
        </m:r>
        <m:r>
          <m:t>77</m:t>
        </m:r>
      </m:oMath>
      <w:r>
        <w:t xml:space="preserve">.</w:t>
      </w:r>
    </w:p>
    <w:p>
      <w:pPr>
        <w:pStyle w:val="Compact"/>
        <w:numPr>
          <w:ilvl w:val="0"/>
          <w:numId w:val="1011"/>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32"/>
    <w:bookmarkStart w:id="33" w:name="X75fa019ffafdbaf8c28fc371e97d46f7a9da13d"/>
    <w:p>
      <w:pPr>
        <w:pStyle w:val="Heading3"/>
      </w:pPr>
      <w:r>
        <w:rPr>
          <w:rStyle w:val="VerbatimChar"/>
        </w:rPr>
        <w:t xml:space="preserve">T07-A01-V02</w:t>
      </w:r>
      <w:r>
        <w:t xml:space="preserve">: Archive workflow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72 cases. Its outcome</w:t>
      </w:r>
      <w:r>
        <w:t xml:space="preserve"> </w:t>
      </w:r>
      <m:oMath>
        <m:r>
          <m:t>Y</m:t>
        </m:r>
      </m:oMath>
      <w:r>
        <w:t xml:space="preserve"> </w:t>
      </w:r>
      <w:r>
        <w:t xml:space="preserve">is retrieval time in minutes;</w:t>
      </w:r>
      <w:r>
        <w:t xml:space="preserve"> </w:t>
      </w:r>
      <m:oMath>
        <m:sSub>
          <m:e>
            <m:r>
              <m:t>X</m:t>
            </m:r>
          </m:e>
          <m:sub>
            <m:r>
              <m:t>1</m:t>
            </m:r>
          </m:sub>
        </m:sSub>
      </m:oMath>
      <w:r>
        <w:t xml:space="preserve"> </w:t>
      </w:r>
      <w:r>
        <w:t xml:space="preserve">is checklist-practice sessions, and</w:t>
      </w:r>
      <w:r>
        <w:t xml:space="preserve"> </w:t>
      </w:r>
      <m:oMath>
        <m:sSub>
          <m:e>
            <m:r>
              <m:t>X</m:t>
            </m:r>
          </m:e>
          <m:sub>
            <m:r>
              <m:t>2</m:t>
            </m:r>
          </m:sub>
        </m:sSub>
      </m:oMath>
      <w:r>
        <w:t xml:space="preserve"> </w:t>
      </w:r>
      <w:r>
        <w:t xml:space="preserve">is archive-experience months. The fitted intercept is 70.000.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-1.750</w:t>
            </w:r>
          </w:p>
        </w:tc>
        <w:tc>
          <w:tcPr/>
          <w:p>
            <w:pPr>
              <w:pStyle w:val="Compact"/>
            </w:pPr>
            <w:r>
              <w:t xml:space="preserve">0.467</w:t>
            </w:r>
          </w:p>
        </w:tc>
        <w:tc>
          <w:tcPr/>
          <w:p>
            <w:pPr>
              <w:pStyle w:val="Compact"/>
            </w:pPr>
            <w:r>
              <w:t xml:space="preserve">-0.407</w:t>
            </w:r>
          </w:p>
        </w:tc>
        <w:tc>
          <w:tcPr/>
          <w:p>
            <w:pPr>
              <w:pStyle w:val="Compact"/>
            </w:pPr>
            <w:r>
              <w:t xml:space="preserve">-0.510</w:t>
            </w:r>
          </w:p>
        </w:tc>
      </w:tr>
      <w:tr>
        <w:tc>
          <w:tcPr/>
          <w:p>
            <w:pPr>
              <w:pStyle w:val="Compact"/>
            </w:pPr>
            <m:oMath>
              <m:sSub>
                <m:e>
                  <m:r>
                    <m:t>X</m:t>
                  </m:r>
                </m:e>
                <m:sub>
                  <m:r>
                    <m:t>2</m:t>
                  </m:r>
                </m:sub>
              </m:sSub>
            </m:oMath>
          </w:p>
        </w:tc>
        <w:tc>
          <w:tcPr/>
          <w:p>
            <w:pPr>
              <w:pStyle w:val="Compact"/>
            </w:pPr>
            <w:r>
              <w:t xml:space="preserve">-0.220</w:t>
            </w:r>
          </w:p>
        </w:tc>
        <w:tc>
          <w:tcPr/>
          <w:p>
            <w:pPr>
              <w:pStyle w:val="Compact"/>
            </w:pPr>
            <w:r>
              <w:t xml:space="preserve">0.093</w:t>
            </w:r>
          </w:p>
        </w:tc>
        <w:tc>
          <w:tcPr/>
          <w:p>
            <w:pPr>
              <w:pStyle w:val="Compact"/>
            </w:pPr>
            <w:r>
              <w:t xml:space="preserve">-0.257</w:t>
            </w:r>
          </w:p>
        </w:tc>
        <w:tc>
          <w:tcPr/>
          <w:p>
            <w:pPr>
              <w:pStyle w:val="Compact"/>
            </w:pPr>
            <w:r>
              <w:t xml:space="preserve">-0.420</w:t>
            </w:r>
          </w:p>
        </w:tc>
      </w:tr>
    </w:tbl>
    <w:p>
      <w:pPr>
        <w:pStyle w:val="BodyText"/>
      </w:pPr>
      <w:r>
        <w:t xml:space="preserve">The model reports</w:t>
      </w:r>
      <w:r>
        <w:t xml:space="preserve"> </w:t>
      </w:r>
      <m:oMath>
        <m:sSup>
          <m:e>
            <m:r>
              <m:t>R</m:t>
            </m:r>
          </m:e>
          <m:sup>
            <m:r>
              <m:t>2</m:t>
            </m:r>
          </m:sup>
        </m:sSup>
        <m:r>
          <m:rPr>
            <m:sty m:val="p"/>
          </m:rPr>
          <m:t>=</m:t>
        </m:r>
        <m:r>
          <m:t>0.316</m:t>
        </m:r>
      </m:oMath>
      <w:r>
        <w:t xml:space="preserve">, adjusted</w:t>
      </w:r>
      <w:r>
        <w:t xml:space="preserve"> </w:t>
      </w:r>
      <m:oMath>
        <m:sSup>
          <m:e>
            <m:r>
              <m:t>R</m:t>
            </m:r>
          </m:e>
          <m:sup>
            <m:r>
              <m:t>2</m:t>
            </m:r>
          </m:sup>
        </m:sSup>
        <m:r>
          <m:rPr>
            <m:sty m:val="p"/>
          </m:rPr>
          <m:t>=</m:t>
        </m:r>
        <m:r>
          <m:t>0.296</m:t>
        </m:r>
      </m:oMath>
      <w:r>
        <w:t xml:space="preserve">, residual standard error</w:t>
      </w:r>
      <w:r>
        <w:t xml:space="preserve"> </w:t>
      </w:r>
      <m:oMath>
        <m:r>
          <m:rPr>
            <m:sty m:val="p"/>
          </m:rPr>
          <m:t>=</m:t>
        </m:r>
        <m:r>
          <m:t>4.80</m:t>
        </m:r>
      </m:oMath>
      <w:r>
        <w:t xml:space="preserve"> </w:t>
      </w:r>
      <w:r>
        <w:t xml:space="preserve">minutes, and residual</w:t>
      </w:r>
      <w:r>
        <w:t xml:space="preserve"> </w:t>
      </w:r>
      <m:oMath>
        <m:r>
          <m:t>d</m:t>
        </m:r>
        <m:r>
          <m:t>f</m:t>
        </m:r>
        <m:r>
          <m:rPr>
            <m:sty m:val="p"/>
          </m:rPr>
          <m:t>=</m:t>
        </m:r>
        <m:r>
          <m:t>69</m:t>
        </m:r>
      </m:oMath>
      <w:r>
        <w:t xml:space="preserve">.</w:t>
      </w:r>
    </w:p>
    <w:p>
      <w:pPr>
        <w:pStyle w:val="Compact"/>
        <w:numPr>
          <w:ilvl w:val="0"/>
          <w:numId w:val="1012"/>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33"/>
    <w:bookmarkStart w:id="34" w:name="Xedf2c0cc56dec74473c06da91e8ee60b3d3eb14"/>
    <w:p>
      <w:pPr>
        <w:pStyle w:val="Heading3"/>
      </w:pPr>
      <w:r>
        <w:rPr>
          <w:rStyle w:val="VerbatimChar"/>
        </w:rPr>
        <w:t xml:space="preserve">T07-A01-V03</w:t>
      </w:r>
      <w:r>
        <w:t xml:space="preserve">: Reading routines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95 cases. Its outcome</w:t>
      </w:r>
      <w:r>
        <w:t xml:space="preserve"> </w:t>
      </w:r>
      <m:oMath>
        <m:r>
          <m:t>Y</m:t>
        </m:r>
      </m:oMath>
      <w:r>
        <w:t xml:space="preserve"> </w:t>
      </w:r>
      <w:r>
        <w:t xml:space="preserve">is comprehension score in points;</w:t>
      </w:r>
      <w:r>
        <w:t xml:space="preserve"> </w:t>
      </w:r>
      <m:oMath>
        <m:sSub>
          <m:e>
            <m:r>
              <m:t>X</m:t>
            </m:r>
          </m:e>
          <m:sub>
            <m:r>
              <m:t>1</m:t>
            </m:r>
          </m:sub>
        </m:sSub>
      </m:oMath>
      <w:r>
        <w:t xml:space="preserve"> </w:t>
      </w:r>
      <w:r>
        <w:t xml:space="preserve">is weekly reading hours, and</w:t>
      </w:r>
      <w:r>
        <w:t xml:space="preserve"> </w:t>
      </w:r>
      <m:oMath>
        <m:sSub>
          <m:e>
            <m:r>
              <m:t>X</m:t>
            </m:r>
          </m:e>
          <m:sub>
            <m:r>
              <m:t>2</m:t>
            </m:r>
          </m:sub>
        </m:sSub>
      </m:oMath>
      <w:r>
        <w:t xml:space="preserve"> </w:t>
      </w:r>
      <w:r>
        <w:t xml:space="preserve">is baseline-vocabulary score. The fitted intercept is 42.000.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1.850</w:t>
            </w:r>
          </w:p>
        </w:tc>
        <w:tc>
          <w:tcPr/>
          <w:p>
            <w:pPr>
              <w:pStyle w:val="Compact"/>
            </w:pPr>
            <w:r>
              <w:t xml:space="preserve">0.443</w:t>
            </w:r>
          </w:p>
        </w:tc>
        <w:tc>
          <w:tcPr/>
          <w:p>
            <w:pPr>
              <w:pStyle w:val="Compact"/>
            </w:pPr>
            <w:r>
              <w:t xml:space="preserve">0.383</w:t>
            </w:r>
          </w:p>
        </w:tc>
        <w:tc>
          <w:tcPr/>
          <w:p>
            <w:pPr>
              <w:pStyle w:val="Compact"/>
            </w:pPr>
            <w:r>
              <w:t xml:space="preserve">0.490</w:t>
            </w:r>
          </w:p>
        </w:tc>
      </w:tr>
      <w:tr>
        <w:tc>
          <w:tcPr/>
          <w:p>
            <w:pPr>
              <w:pStyle w:val="Compact"/>
            </w:pPr>
            <m:oMath>
              <m:sSub>
                <m:e>
                  <m:r>
                    <m:t>X</m:t>
                  </m:r>
                </m:e>
                <m:sub>
                  <m:r>
                    <m:t>2</m:t>
                  </m:r>
                </m:sub>
              </m:sSub>
            </m:oMath>
          </w:p>
        </w:tc>
        <w:tc>
          <w:tcPr/>
          <w:p>
            <w:pPr>
              <w:pStyle w:val="Compact"/>
            </w:pPr>
            <w:r>
              <w:t xml:space="preserve">0.280</w:t>
            </w:r>
          </w:p>
        </w:tc>
        <w:tc>
          <w:tcPr/>
          <w:p>
            <w:pPr>
              <w:pStyle w:val="Compact"/>
            </w:pPr>
            <w:r>
              <w:t xml:space="preserve">0.084</w:t>
            </w:r>
          </w:p>
        </w:tc>
        <w:tc>
          <w:tcPr/>
          <w:p>
            <w:pPr>
              <w:pStyle w:val="Compact"/>
            </w:pPr>
            <w:r>
              <w:t xml:space="preserve">0.306</w:t>
            </w:r>
          </w:p>
        </w:tc>
        <w:tc>
          <w:tcPr/>
          <w:p>
            <w:pPr>
              <w:pStyle w:val="Compact"/>
            </w:pPr>
            <w:r>
              <w:t xml:space="preserve">0.440</w:t>
            </w:r>
          </w:p>
        </w:tc>
      </w:tr>
    </w:tbl>
    <w:p>
      <w:pPr>
        <w:pStyle w:val="BodyText"/>
      </w:pPr>
      <w:r>
        <w:t xml:space="preserve">The model reports</w:t>
      </w:r>
      <w:r>
        <w:t xml:space="preserve"> </w:t>
      </w:r>
      <m:oMath>
        <m:sSup>
          <m:e>
            <m:r>
              <m:t>R</m:t>
            </m:r>
          </m:e>
          <m:sup>
            <m:r>
              <m:t>2</m:t>
            </m:r>
          </m:sup>
        </m:sSup>
        <m:r>
          <m:rPr>
            <m:sty m:val="p"/>
          </m:rPr>
          <m:t>=</m:t>
        </m:r>
        <m:r>
          <m:t>0.322</m:t>
        </m:r>
      </m:oMath>
      <w:r>
        <w:t xml:space="preserve">, adjusted</w:t>
      </w:r>
      <w:r>
        <w:t xml:space="preserve"> </w:t>
      </w:r>
      <m:oMath>
        <m:sSup>
          <m:e>
            <m:r>
              <m:t>R</m:t>
            </m:r>
          </m:e>
          <m:sup>
            <m:r>
              <m:t>2</m:t>
            </m:r>
          </m:sup>
        </m:sSup>
        <m:r>
          <m:rPr>
            <m:sty m:val="p"/>
          </m:rPr>
          <m:t>=</m:t>
        </m:r>
        <m:r>
          <m:t>0.308</m:t>
        </m:r>
      </m:oMath>
      <w:r>
        <w:t xml:space="preserve">, residual standard error</w:t>
      </w:r>
      <w:r>
        <w:t xml:space="preserve"> </w:t>
      </w:r>
      <m:oMath>
        <m:r>
          <m:rPr>
            <m:sty m:val="p"/>
          </m:rPr>
          <m:t>=</m:t>
        </m:r>
        <m:r>
          <m:t>5.10</m:t>
        </m:r>
      </m:oMath>
      <w:r>
        <w:t xml:space="preserve"> </w:t>
      </w:r>
      <w:r>
        <w:t xml:space="preserve">points, and residual</w:t>
      </w:r>
      <w:r>
        <w:t xml:space="preserve"> </w:t>
      </w:r>
      <m:oMath>
        <m:r>
          <m:t>d</m:t>
        </m:r>
        <m:r>
          <m:t>f</m:t>
        </m:r>
        <m:r>
          <m:rPr>
            <m:sty m:val="p"/>
          </m:rPr>
          <m:t>=</m:t>
        </m:r>
        <m:r>
          <m:t>92</m:t>
        </m:r>
      </m:oMath>
      <w:r>
        <w:t xml:space="preserve">.</w:t>
      </w:r>
    </w:p>
    <w:p>
      <w:pPr>
        <w:pStyle w:val="Compact"/>
        <w:numPr>
          <w:ilvl w:val="0"/>
          <w:numId w:val="1013"/>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34"/>
    <w:bookmarkStart w:id="35" w:name="Xf4ea98cb89ed3fc5996cba78ebd326f9cdb3e9f"/>
    <w:p>
      <w:pPr>
        <w:pStyle w:val="Heading3"/>
      </w:pPr>
      <w:r>
        <w:rPr>
          <w:rStyle w:val="VerbatimChar"/>
        </w:rPr>
        <w:t xml:space="preserve">T07-A01-V04</w:t>
      </w:r>
      <w:r>
        <w:t xml:space="preserve">: Route rehearsal and navigation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68 cases. Its outcome</w:t>
      </w:r>
      <w:r>
        <w:t xml:space="preserve"> </w:t>
      </w:r>
      <m:oMath>
        <m:r>
          <m:t>Y</m:t>
        </m:r>
      </m:oMath>
      <w:r>
        <w:t xml:space="preserve"> </w:t>
      </w:r>
      <w:r>
        <w:t xml:space="preserve">is navigation time in minutes;</w:t>
      </w:r>
      <w:r>
        <w:t xml:space="preserve"> </w:t>
      </w:r>
      <m:oMath>
        <m:sSub>
          <m:e>
            <m:r>
              <m:t>X</m:t>
            </m:r>
          </m:e>
          <m:sub>
            <m:r>
              <m:t>1</m:t>
            </m:r>
          </m:sub>
        </m:sSub>
      </m:oMath>
      <w:r>
        <w:t xml:space="preserve"> </w:t>
      </w:r>
      <w:r>
        <w:t xml:space="preserve">is route-rehearsal attempts, and</w:t>
      </w:r>
      <w:r>
        <w:t xml:space="preserve"> </w:t>
      </w:r>
      <m:oMath>
        <m:sSub>
          <m:e>
            <m:r>
              <m:t>X</m:t>
            </m:r>
          </m:e>
          <m:sub>
            <m:r>
              <m:t>2</m:t>
            </m:r>
          </m:sub>
        </m:sSub>
      </m:oMath>
      <w:r>
        <w:t xml:space="preserve"> </w:t>
      </w:r>
      <w:r>
        <w:t xml:space="preserve">is route-familiarity score. The fitted intercept is 65.000.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-2.100</w:t>
            </w:r>
          </w:p>
        </w:tc>
        <w:tc>
          <w:tcPr/>
          <w:p>
            <w:pPr>
              <w:pStyle w:val="Compact"/>
            </w:pPr>
            <w:r>
              <w:t xml:space="preserve">0.519</w:t>
            </w:r>
          </w:p>
        </w:tc>
        <w:tc>
          <w:tcPr/>
          <w:p>
            <w:pPr>
              <w:pStyle w:val="Compact"/>
            </w:pPr>
            <w:r>
              <w:t xml:space="preserve">-0.446</w:t>
            </w:r>
          </w:p>
        </w:tc>
        <w:tc>
          <w:tcPr/>
          <w:p>
            <w:pPr>
              <w:pStyle w:val="Compact"/>
            </w:pPr>
            <w:r>
              <w:t xml:space="preserve">-0.530</w:t>
            </w:r>
          </w:p>
        </w:tc>
      </w:tr>
      <w:tr>
        <w:tc>
          <w:tcPr/>
          <w:p>
            <w:pPr>
              <w:pStyle w:val="Compact"/>
            </w:pPr>
            <m:oMath>
              <m:sSub>
                <m:e>
                  <m:r>
                    <m:t>X</m:t>
                  </m:r>
                </m:e>
                <m:sub>
                  <m:r>
                    <m:t>2</m:t>
                  </m:r>
                </m:sub>
              </m:sSub>
            </m:oMath>
          </w:p>
        </w:tc>
        <w:tc>
          <w:tcPr/>
          <w:p>
            <w:pPr>
              <w:pStyle w:val="Compact"/>
            </w:pPr>
            <w:r>
              <w:t xml:space="preserve">-0.160</w:t>
            </w:r>
          </w:p>
        </w:tc>
        <w:tc>
          <w:tcPr/>
          <w:p>
            <w:pPr>
              <w:pStyle w:val="Compact"/>
            </w:pPr>
            <w:r>
              <w:t xml:space="preserve">0.080</w:t>
            </w:r>
          </w:p>
        </w:tc>
        <w:tc>
          <w:tcPr/>
          <w:p>
            <w:pPr>
              <w:pStyle w:val="Compact"/>
            </w:pPr>
            <w:r>
              <w:t xml:space="preserve">-0.220</w:t>
            </w:r>
          </w:p>
        </w:tc>
        <w:tc>
          <w:tcPr/>
          <w:p>
            <w:pPr>
              <w:pStyle w:val="Compact"/>
            </w:pPr>
            <w:r>
              <w:t xml:space="preserve">-0.390</w:t>
            </w:r>
          </w:p>
        </w:tc>
      </w:tr>
    </w:tbl>
    <w:p>
      <w:pPr>
        <w:pStyle w:val="BodyText"/>
      </w:pPr>
      <w:r>
        <w:t xml:space="preserve">The model reports</w:t>
      </w:r>
      <w:r>
        <w:t xml:space="preserve"> </w:t>
      </w:r>
      <m:oMath>
        <m:sSup>
          <m:e>
            <m:r>
              <m:t>R</m:t>
            </m:r>
          </m:e>
          <m:sup>
            <m:r>
              <m:t>2</m:t>
            </m:r>
          </m:sup>
        </m:sSup>
        <m:r>
          <m:rPr>
            <m:sty m:val="p"/>
          </m:rPr>
          <m:t>=</m:t>
        </m:r>
        <m:r>
          <m:t>0.322</m:t>
        </m:r>
      </m:oMath>
      <w:r>
        <w:t xml:space="preserve">, adjusted</w:t>
      </w:r>
      <w:r>
        <w:t xml:space="preserve"> </w:t>
      </w:r>
      <m:oMath>
        <m:sSup>
          <m:e>
            <m:r>
              <m:t>R</m:t>
            </m:r>
          </m:e>
          <m:sup>
            <m:r>
              <m:t>2</m:t>
            </m:r>
          </m:sup>
        </m:sSup>
        <m:r>
          <m:rPr>
            <m:sty m:val="p"/>
          </m:rPr>
          <m:t>=</m:t>
        </m:r>
        <m:r>
          <m:t>0.302</m:t>
        </m:r>
      </m:oMath>
      <w:r>
        <w:t xml:space="preserve">, residual standard error</w:t>
      </w:r>
      <w:r>
        <w:t xml:space="preserve"> </w:t>
      </w:r>
      <m:oMath>
        <m:r>
          <m:rPr>
            <m:sty m:val="p"/>
          </m:rPr>
          <m:t>=</m:t>
        </m:r>
        <m:r>
          <m:t>6.00</m:t>
        </m:r>
      </m:oMath>
      <w:r>
        <w:t xml:space="preserve"> </w:t>
      </w:r>
      <w:r>
        <w:t xml:space="preserve">minutes, and residual</w:t>
      </w:r>
      <w:r>
        <w:t xml:space="preserve"> </w:t>
      </w:r>
      <m:oMath>
        <m:r>
          <m:t>d</m:t>
        </m:r>
        <m:r>
          <m:t>f</m:t>
        </m:r>
        <m:r>
          <m:rPr>
            <m:sty m:val="p"/>
          </m:rPr>
          <m:t>=</m:t>
        </m:r>
        <m:r>
          <m:t>65</m:t>
        </m:r>
      </m:oMath>
      <w:r>
        <w:t xml:space="preserve">.</w:t>
      </w:r>
    </w:p>
    <w:p>
      <w:pPr>
        <w:pStyle w:val="Compact"/>
        <w:numPr>
          <w:ilvl w:val="0"/>
          <w:numId w:val="1014"/>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35"/>
    <w:bookmarkStart w:id="36" w:name="X25d020cff85b627a12d5fecb6eece0bf2cebcc4"/>
    <w:p>
      <w:pPr>
        <w:pStyle w:val="Heading3"/>
      </w:pPr>
      <w:r>
        <w:rPr>
          <w:rStyle w:val="VerbatimChar"/>
        </w:rPr>
        <w:t xml:space="preserve">T07-A01-V05</w:t>
      </w:r>
      <w:r>
        <w:t xml:space="preserve">: Search practice and catalog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110 cases. Its outcome</w:t>
      </w:r>
      <w:r>
        <w:t xml:space="preserve"> </w:t>
      </w:r>
      <m:oMath>
        <m:r>
          <m:t>Y</m:t>
        </m:r>
      </m:oMath>
      <w:r>
        <w:t xml:space="preserve"> </w:t>
      </w:r>
      <w:r>
        <w:t xml:space="preserve">is catalog-accuracy score in points;</w:t>
      </w:r>
      <w:r>
        <w:t xml:space="preserve"> </w:t>
      </w:r>
      <m:oMath>
        <m:sSub>
          <m:e>
            <m:r>
              <m:t>X</m:t>
            </m:r>
          </m:e>
          <m:sub>
            <m:r>
              <m:t>1</m:t>
            </m:r>
          </m:sub>
        </m:sSub>
      </m:oMath>
      <w:r>
        <w:t xml:space="preserve"> </w:t>
      </w:r>
      <w:r>
        <w:t xml:space="preserve">is search-practice sets, and</w:t>
      </w:r>
      <w:r>
        <w:t xml:space="preserve"> </w:t>
      </w:r>
      <m:oMath>
        <m:sSub>
          <m:e>
            <m:r>
              <m:t>X</m:t>
            </m:r>
          </m:e>
          <m:sub>
            <m:r>
              <m:t>2</m:t>
            </m:r>
          </m:sub>
        </m:sSub>
      </m:oMath>
      <w:r>
        <w:t xml:space="preserve"> </w:t>
      </w:r>
      <w:r>
        <w:t xml:space="preserve">is prior catalog-knowledge score. The fitted intercept is 48.000.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1.550</w:t>
            </w:r>
          </w:p>
        </w:tc>
        <w:tc>
          <w:tcPr/>
          <w:p>
            <w:pPr>
              <w:pStyle w:val="Compact"/>
            </w:pPr>
            <w:r>
              <w:t xml:space="preserve">0.413</w:t>
            </w:r>
          </w:p>
        </w:tc>
        <w:tc>
          <w:tcPr/>
          <w:p>
            <w:pPr>
              <w:pStyle w:val="Compact"/>
            </w:pPr>
            <w:r>
              <w:t xml:space="preserve">0.339</w:t>
            </w:r>
          </w:p>
        </w:tc>
        <w:tc>
          <w:tcPr/>
          <w:p>
            <w:pPr>
              <w:pStyle w:val="Compact"/>
            </w:pPr>
            <w:r>
              <w:t xml:space="preserve">0.460</w:t>
            </w:r>
          </w:p>
        </w:tc>
      </w:tr>
      <w:tr>
        <w:tc>
          <w:tcPr/>
          <w:p>
            <w:pPr>
              <w:pStyle w:val="Compact"/>
            </w:pPr>
            <m:oMath>
              <m:sSub>
                <m:e>
                  <m:r>
                    <m:t>X</m:t>
                  </m:r>
                </m:e>
                <m:sub>
                  <m:r>
                    <m:t>2</m:t>
                  </m:r>
                </m:sub>
              </m:sSub>
            </m:oMath>
          </w:p>
        </w:tc>
        <w:tc>
          <w:tcPr/>
          <w:p>
            <w:pPr>
              <w:pStyle w:val="Compact"/>
            </w:pPr>
            <w:r>
              <w:t xml:space="preserve">0.340</w:t>
            </w:r>
          </w:p>
        </w:tc>
        <w:tc>
          <w:tcPr/>
          <w:p>
            <w:pPr>
              <w:pStyle w:val="Compact"/>
            </w:pPr>
            <w:r>
              <w:t xml:space="preserve">0.107</w:t>
            </w:r>
          </w:p>
        </w:tc>
        <w:tc>
          <w:tcPr/>
          <w:p>
            <w:pPr>
              <w:pStyle w:val="Compact"/>
            </w:pPr>
            <w:r>
              <w:t xml:space="preserve">0.288</w:t>
            </w:r>
          </w:p>
        </w:tc>
        <w:tc>
          <w:tcPr/>
          <w:p>
            <w:pPr>
              <w:pStyle w:val="Compact"/>
            </w:pPr>
            <w:r>
              <w:t xml:space="preserve">0.430</w:t>
            </w:r>
          </w:p>
        </w:tc>
      </w:tr>
    </w:tbl>
    <w:p>
      <w:pPr>
        <w:pStyle w:val="BodyText"/>
      </w:pPr>
      <w:r>
        <w:t xml:space="preserve">The model reports</w:t>
      </w:r>
      <w:r>
        <w:t xml:space="preserve"> </w:t>
      </w:r>
      <m:oMath>
        <m:sSup>
          <m:e>
            <m:r>
              <m:t>R</m:t>
            </m:r>
          </m:e>
          <m:sup>
            <m:r>
              <m:t>2</m:t>
            </m:r>
          </m:sup>
        </m:sSup>
        <m:r>
          <m:rPr>
            <m:sty m:val="p"/>
          </m:rPr>
          <m:t>=</m:t>
        </m:r>
        <m:r>
          <m:t>0.280</m:t>
        </m:r>
      </m:oMath>
      <w:r>
        <w:t xml:space="preserve">, adjusted</w:t>
      </w:r>
      <w:r>
        <w:t xml:space="preserve"> </w:t>
      </w:r>
      <m:oMath>
        <m:sSup>
          <m:e>
            <m:r>
              <m:t>R</m:t>
            </m:r>
          </m:e>
          <m:sup>
            <m:r>
              <m:t>2</m:t>
            </m:r>
          </m:sup>
        </m:sSup>
        <m:r>
          <m:rPr>
            <m:sty m:val="p"/>
          </m:rPr>
          <m:t>=</m:t>
        </m:r>
        <m:r>
          <m:t>0.266</m:t>
        </m:r>
      </m:oMath>
      <w:r>
        <w:t xml:space="preserve">, residual standard error</w:t>
      </w:r>
      <w:r>
        <w:t xml:space="preserve"> </w:t>
      </w:r>
      <m:oMath>
        <m:r>
          <m:rPr>
            <m:sty m:val="p"/>
          </m:rPr>
          <m:t>=</m:t>
        </m:r>
        <m:r>
          <m:t>4.60</m:t>
        </m:r>
      </m:oMath>
      <w:r>
        <w:t xml:space="preserve"> </w:t>
      </w:r>
      <w:r>
        <w:t xml:space="preserve">points, and residual</w:t>
      </w:r>
      <w:r>
        <w:t xml:space="preserve"> </w:t>
      </w:r>
      <m:oMath>
        <m:r>
          <m:t>d</m:t>
        </m:r>
        <m:r>
          <m:t>f</m:t>
        </m:r>
        <m:r>
          <m:rPr>
            <m:sty m:val="p"/>
          </m:rPr>
          <m:t>=</m:t>
        </m:r>
        <m:r>
          <m:t>107</m:t>
        </m:r>
      </m:oMath>
      <w:r>
        <w:t xml:space="preserve">.</w:t>
      </w:r>
    </w:p>
    <w:p>
      <w:pPr>
        <w:pStyle w:val="Compact"/>
        <w:numPr>
          <w:ilvl w:val="0"/>
          <w:numId w:val="1015"/>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36"/>
    <w:bookmarkStart w:id="37" w:name="X15ce0a54cb33ed8865a216321f88a19894b2bcf"/>
    <w:p>
      <w:pPr>
        <w:pStyle w:val="Heading3"/>
      </w:pPr>
      <w:r>
        <w:rPr>
          <w:rStyle w:val="VerbatimChar"/>
        </w:rPr>
        <w:t xml:space="preserve">T07-A01-V06</w:t>
      </w:r>
      <w:r>
        <w:t xml:space="preserve">: Workshop participation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76 cases. Its outcome</w:t>
      </w:r>
      <w:r>
        <w:t xml:space="preserve"> </w:t>
      </w:r>
      <m:oMath>
        <m:r>
          <m:t>Y</m:t>
        </m:r>
      </m:oMath>
      <w:r>
        <w:t xml:space="preserve"> </w:t>
      </w:r>
      <w:r>
        <w:t xml:space="preserve">is confidence score in points;</w:t>
      </w:r>
      <w:r>
        <w:t xml:space="preserve"> </w:t>
      </w:r>
      <m:oMath>
        <m:sSub>
          <m:e>
            <m:r>
              <m:t>X</m:t>
            </m:r>
          </m:e>
          <m:sub>
            <m:r>
              <m:t>1</m:t>
            </m:r>
          </m:sub>
        </m:sSub>
      </m:oMath>
      <w:r>
        <w:t xml:space="preserve"> </w:t>
      </w:r>
      <w:r>
        <w:t xml:space="preserve">is workshop sessions, and</w:t>
      </w:r>
      <w:r>
        <w:t xml:space="preserve"> </w:t>
      </w:r>
      <m:oMath>
        <m:sSub>
          <m:e>
            <m:r>
              <m:t>X</m:t>
            </m:r>
          </m:e>
          <m:sub>
            <m:r>
              <m:t>2</m:t>
            </m:r>
          </m:sub>
        </m:sSub>
      </m:oMath>
      <w:r>
        <w:t xml:space="preserve"> </w:t>
      </w:r>
      <w:r>
        <w:t xml:space="preserve">is baseline-confidence score. The fitted intercept is 30.000.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2.200</w:t>
            </w:r>
          </w:p>
        </w:tc>
        <w:tc>
          <w:tcPr/>
          <w:p>
            <w:pPr>
              <w:pStyle w:val="Compact"/>
            </w:pPr>
            <w:r>
              <w:t xml:space="preserve">0.546</w:t>
            </w:r>
          </w:p>
        </w:tc>
        <w:tc>
          <w:tcPr/>
          <w:p>
            <w:pPr>
              <w:pStyle w:val="Compact"/>
            </w:pPr>
            <w:r>
              <w:t xml:space="preserve">0.395</w:t>
            </w:r>
          </w:p>
        </w:tc>
        <w:tc>
          <w:tcPr/>
          <w:p>
            <w:pPr>
              <w:pStyle w:val="Compact"/>
            </w:pPr>
            <w:r>
              <w:t xml:space="preserve">0.500</w:t>
            </w:r>
          </w:p>
        </w:tc>
      </w:tr>
      <w:tr>
        <w:tc>
          <w:tcPr/>
          <w:p>
            <w:pPr>
              <w:pStyle w:val="Compact"/>
            </w:pPr>
            <m:oMath>
              <m:sSub>
                <m:e>
                  <m:r>
                    <m:t>X</m:t>
                  </m:r>
                </m:e>
                <m:sub>
                  <m:r>
                    <m:t>2</m:t>
                  </m:r>
                </m:sub>
              </m:sSub>
            </m:oMath>
          </w:p>
        </w:tc>
        <w:tc>
          <w:tcPr/>
          <w:p>
            <w:pPr>
              <w:pStyle w:val="Compact"/>
            </w:pPr>
            <w:r>
              <w:t xml:space="preserve">0.450</w:t>
            </w:r>
          </w:p>
        </w:tc>
        <w:tc>
          <w:tcPr/>
          <w:p>
            <w:pPr>
              <w:pStyle w:val="Compact"/>
            </w:pPr>
            <w:r>
              <w:t xml:space="preserve">0.125</w:t>
            </w:r>
          </w:p>
        </w:tc>
        <w:tc>
          <w:tcPr/>
          <w:p>
            <w:pPr>
              <w:pStyle w:val="Compact"/>
            </w:pPr>
            <w:r>
              <w:t xml:space="preserve">0.352</w:t>
            </w:r>
          </w:p>
        </w:tc>
        <w:tc>
          <w:tcPr/>
          <w:p>
            <w:pPr>
              <w:pStyle w:val="Compact"/>
            </w:pPr>
            <w:r>
              <w:t xml:space="preserve">0.470</w:t>
            </w:r>
          </w:p>
        </w:tc>
      </w:tr>
    </w:tbl>
    <w:p>
      <w:pPr>
        <w:pStyle w:val="BodyText"/>
      </w:pPr>
      <w:r>
        <w:t xml:space="preserve">The model reports</w:t>
      </w:r>
      <w:r>
        <w:t xml:space="preserve"> </w:t>
      </w:r>
      <m:oMath>
        <m:sSup>
          <m:e>
            <m:r>
              <m:t>R</m:t>
            </m:r>
          </m:e>
          <m:sup>
            <m:r>
              <m:t>2</m:t>
            </m:r>
          </m:sup>
        </m:sSup>
        <m:r>
          <m:rPr>
            <m:sty m:val="p"/>
          </m:rPr>
          <m:t>=</m:t>
        </m:r>
        <m:r>
          <m:t>0.363</m:t>
        </m:r>
      </m:oMath>
      <w:r>
        <w:t xml:space="preserve">, adjusted</w:t>
      </w:r>
      <w:r>
        <w:t xml:space="preserve"> </w:t>
      </w:r>
      <m:oMath>
        <m:sSup>
          <m:e>
            <m:r>
              <m:t>R</m:t>
            </m:r>
          </m:e>
          <m:sup>
            <m:r>
              <m:t>2</m:t>
            </m:r>
          </m:sup>
        </m:sSup>
        <m:r>
          <m:rPr>
            <m:sty m:val="p"/>
          </m:rPr>
          <m:t>=</m:t>
        </m:r>
        <m:r>
          <m:t>0.345</m:t>
        </m:r>
      </m:oMath>
      <w:r>
        <w:t xml:space="preserve">, residual standard error</w:t>
      </w:r>
      <w:r>
        <w:t xml:space="preserve"> </w:t>
      </w:r>
      <m:oMath>
        <m:r>
          <m:rPr>
            <m:sty m:val="p"/>
          </m:rPr>
          <m:t>=</m:t>
        </m:r>
        <m:r>
          <m:t>5.00</m:t>
        </m:r>
      </m:oMath>
      <w:r>
        <w:t xml:space="preserve"> </w:t>
      </w:r>
      <w:r>
        <w:t xml:space="preserve">points, and residual</w:t>
      </w:r>
      <w:r>
        <w:t xml:space="preserve"> </w:t>
      </w:r>
      <m:oMath>
        <m:r>
          <m:t>d</m:t>
        </m:r>
        <m:r>
          <m:t>f</m:t>
        </m:r>
        <m:r>
          <m:rPr>
            <m:sty m:val="p"/>
          </m:rPr>
          <m:t>=</m:t>
        </m:r>
        <m:r>
          <m:t>73</m:t>
        </m:r>
      </m:oMath>
      <w:r>
        <w:t xml:space="preserve">.</w:t>
      </w:r>
    </w:p>
    <w:p>
      <w:pPr>
        <w:pStyle w:val="Compact"/>
        <w:numPr>
          <w:ilvl w:val="0"/>
          <w:numId w:val="1016"/>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37"/>
    <w:bookmarkStart w:id="38" w:name="Xa3df9b2ed9ae9b9cf2ef2381503483660c4b85f"/>
    <w:p>
      <w:pPr>
        <w:pStyle w:val="Heading3"/>
      </w:pPr>
      <w:r>
        <w:rPr>
          <w:rStyle w:val="VerbatimChar"/>
        </w:rPr>
        <w:t xml:space="preserve">T07-A01-V07</w:t>
      </w:r>
      <w:r>
        <w:t xml:space="preserve">: Focus blocks and task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120 cases. Its outcome</w:t>
      </w:r>
      <w:r>
        <w:t xml:space="preserve"> </w:t>
      </w:r>
      <m:oMath>
        <m:r>
          <m:t>Y</m:t>
        </m:r>
      </m:oMath>
      <w:r>
        <w:t xml:space="preserve"> </w:t>
      </w:r>
      <w:r>
        <w:t xml:space="preserve">is task-accuracy score in points;</w:t>
      </w:r>
      <w:r>
        <w:t xml:space="preserve"> </w:t>
      </w:r>
      <m:oMath>
        <m:sSub>
          <m:e>
            <m:r>
              <m:t>X</m:t>
            </m:r>
          </m:e>
          <m:sub>
            <m:r>
              <m:t>1</m:t>
            </m:r>
          </m:sub>
        </m:sSub>
      </m:oMath>
      <w:r>
        <w:t xml:space="preserve"> </w:t>
      </w:r>
      <w:r>
        <w:t xml:space="preserve">is notification-free blocks, and</w:t>
      </w:r>
      <w:r>
        <w:t xml:space="preserve"> </w:t>
      </w:r>
      <m:oMath>
        <m:sSub>
          <m:e>
            <m:r>
              <m:t>X</m:t>
            </m:r>
          </m:e>
          <m:sub>
            <m:r>
              <m:t>2</m:t>
            </m:r>
          </m:sub>
        </m:sSub>
      </m:oMath>
      <w:r>
        <w:t xml:space="preserve"> </w:t>
      </w:r>
      <w:r>
        <w:t xml:space="preserve">is sleep duration in hours. The fitted intercept is 55.000.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1.300</w:t>
            </w:r>
          </w:p>
        </w:tc>
        <w:tc>
          <w:tcPr/>
          <w:p>
            <w:pPr>
              <w:pStyle w:val="Compact"/>
            </w:pPr>
            <w:r>
              <w:t xml:space="preserve">0.330</w:t>
            </w:r>
          </w:p>
        </w:tc>
        <w:tc>
          <w:tcPr/>
          <w:p>
            <w:pPr>
              <w:pStyle w:val="Compact"/>
            </w:pPr>
            <w:r>
              <w:t xml:space="preserve">0.329</w:t>
            </w:r>
          </w:p>
        </w:tc>
        <w:tc>
          <w:tcPr/>
          <w:p>
            <w:pPr>
              <w:pStyle w:val="Compact"/>
            </w:pPr>
            <w:r>
              <w:t xml:space="preserve">0.410</w:t>
            </w:r>
          </w:p>
        </w:tc>
      </w:tr>
      <w:tr>
        <w:tc>
          <w:tcPr/>
          <w:p>
            <w:pPr>
              <w:pStyle w:val="Compact"/>
            </w:pPr>
            <m:oMath>
              <m:sSub>
                <m:e>
                  <m:r>
                    <m:t>X</m:t>
                  </m:r>
                </m:e>
                <m:sub>
                  <m:r>
                    <m:t>2</m:t>
                  </m:r>
                </m:sub>
              </m:sSub>
            </m:oMath>
          </w:p>
        </w:tc>
        <w:tc>
          <w:tcPr/>
          <w:p>
            <w:pPr>
              <w:pStyle w:val="Compact"/>
            </w:pPr>
            <w:r>
              <w:t xml:space="preserve">1.150</w:t>
            </w:r>
          </w:p>
        </w:tc>
        <w:tc>
          <w:tcPr/>
          <w:p>
            <w:pPr>
              <w:pStyle w:val="Compact"/>
            </w:pPr>
            <w:r>
              <w:t xml:space="preserve">0.335</w:t>
            </w:r>
          </w:p>
        </w:tc>
        <w:tc>
          <w:tcPr/>
          <w:p>
            <w:pPr>
              <w:pStyle w:val="Compact"/>
            </w:pPr>
            <w:r>
              <w:t xml:space="preserve">0.288</w:t>
            </w:r>
          </w:p>
        </w:tc>
        <w:tc>
          <w:tcPr/>
          <w:p>
            <w:pPr>
              <w:pStyle w:val="Compact"/>
            </w:pPr>
            <w:r>
              <w:t xml:space="preserve">0.380</w:t>
            </w:r>
          </w:p>
        </w:tc>
      </w:tr>
    </w:tbl>
    <w:p>
      <w:pPr>
        <w:pStyle w:val="BodyText"/>
      </w:pPr>
      <w:r>
        <w:t xml:space="preserve">The model reports</w:t>
      </w:r>
      <w:r>
        <w:t xml:space="preserve"> </w:t>
      </w:r>
      <m:oMath>
        <m:sSup>
          <m:e>
            <m:r>
              <m:t>R</m:t>
            </m:r>
          </m:e>
          <m:sup>
            <m:r>
              <m:t>2</m:t>
            </m:r>
          </m:sup>
        </m:sSup>
        <m:r>
          <m:rPr>
            <m:sty m:val="p"/>
          </m:rPr>
          <m:t>=</m:t>
        </m:r>
        <m:r>
          <m:t>0.244</m:t>
        </m:r>
      </m:oMath>
      <w:r>
        <w:t xml:space="preserve">, adjusted</w:t>
      </w:r>
      <w:r>
        <w:t xml:space="preserve"> </w:t>
      </w:r>
      <m:oMath>
        <m:sSup>
          <m:e>
            <m:r>
              <m:t>R</m:t>
            </m:r>
          </m:e>
          <m:sup>
            <m:r>
              <m:t>2</m:t>
            </m:r>
          </m:sup>
        </m:sSup>
        <m:r>
          <m:rPr>
            <m:sty m:val="p"/>
          </m:rPr>
          <m:t>=</m:t>
        </m:r>
        <m:r>
          <m:t>0.231</m:t>
        </m:r>
      </m:oMath>
      <w:r>
        <w:t xml:space="preserve">, residual standard error</w:t>
      </w:r>
      <w:r>
        <w:t xml:space="preserve"> </w:t>
      </w:r>
      <m:oMath>
        <m:r>
          <m:rPr>
            <m:sty m:val="p"/>
          </m:rPr>
          <m:t>=</m:t>
        </m:r>
        <m:r>
          <m:t>4.30</m:t>
        </m:r>
      </m:oMath>
      <w:r>
        <w:t xml:space="preserve"> </w:t>
      </w:r>
      <w:r>
        <w:t xml:space="preserve">points, and residual</w:t>
      </w:r>
      <w:r>
        <w:t xml:space="preserve"> </w:t>
      </w:r>
      <m:oMath>
        <m:r>
          <m:t>d</m:t>
        </m:r>
        <m:r>
          <m:t>f</m:t>
        </m:r>
        <m:r>
          <m:rPr>
            <m:sty m:val="p"/>
          </m:rPr>
          <m:t>=</m:t>
        </m:r>
        <m:r>
          <m:t>117</m:t>
        </m:r>
      </m:oMath>
      <w:r>
        <w:t xml:space="preserve">.</w:t>
      </w:r>
    </w:p>
    <w:p>
      <w:pPr>
        <w:pStyle w:val="Compact"/>
        <w:numPr>
          <w:ilvl w:val="0"/>
          <w:numId w:val="1017"/>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38"/>
    <w:bookmarkStart w:id="39" w:name="X8602aa292ce4fd620952af8aeb95a4bf8d41717"/>
    <w:p>
      <w:pPr>
        <w:pStyle w:val="Heading3"/>
      </w:pPr>
      <w:r>
        <w:rPr>
          <w:rStyle w:val="VerbatimChar"/>
        </w:rPr>
        <w:t xml:space="preserve">T07-A01-V08</w:t>
      </w:r>
      <w:r>
        <w:t xml:space="preserve">: Museum engagement and historical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84 cases. Its outcome</w:t>
      </w:r>
      <w:r>
        <w:t xml:space="preserve"> </w:t>
      </w:r>
      <m:oMath>
        <m:r>
          <m:t>Y</m:t>
        </m:r>
      </m:oMath>
      <w:r>
        <w:t xml:space="preserve"> </w:t>
      </w:r>
      <w:r>
        <w:t xml:space="preserve">is historical-knowledge score in points;</w:t>
      </w:r>
      <w:r>
        <w:t xml:space="preserve"> </w:t>
      </w:r>
      <m:oMath>
        <m:sSub>
          <m:e>
            <m:r>
              <m:t>X</m:t>
            </m:r>
          </m:e>
          <m:sub>
            <m:r>
              <m:t>1</m:t>
            </m:r>
          </m:sub>
        </m:sSub>
      </m:oMath>
      <w:r>
        <w:t xml:space="preserve"> </w:t>
      </w:r>
      <w:r>
        <w:t xml:space="preserve">is museum visits, and</w:t>
      </w:r>
      <w:r>
        <w:t xml:space="preserve"> </w:t>
      </w:r>
      <m:oMath>
        <m:sSub>
          <m:e>
            <m:r>
              <m:t>X</m:t>
            </m:r>
          </m:e>
          <m:sub>
            <m:r>
              <m:t>2</m:t>
            </m:r>
          </m:sub>
        </m:sSub>
      </m:oMath>
      <w:r>
        <w:t xml:space="preserve"> </w:t>
      </w:r>
      <w:r>
        <w:t xml:space="preserve">is prior-history score. The fitted intercept is 40.000.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2.650</w:t>
            </w:r>
          </w:p>
        </w:tc>
        <w:tc>
          <w:tcPr/>
          <w:p>
            <w:pPr>
              <w:pStyle w:val="Compact"/>
            </w:pPr>
            <w:r>
              <w:t xml:space="preserve">0.619</w:t>
            </w:r>
          </w:p>
        </w:tc>
        <w:tc>
          <w:tcPr/>
          <w:p>
            <w:pPr>
              <w:pStyle w:val="Compact"/>
            </w:pPr>
            <w:r>
              <w:t xml:space="preserve">0.411</w:t>
            </w:r>
          </w:p>
        </w:tc>
        <w:tc>
          <w:tcPr/>
          <w:p>
            <w:pPr>
              <w:pStyle w:val="Compact"/>
            </w:pPr>
            <w:r>
              <w:t xml:space="preserve">0.520</w:t>
            </w:r>
          </w:p>
        </w:tc>
      </w:tr>
      <w:tr>
        <w:tc>
          <w:tcPr/>
          <w:p>
            <w:pPr>
              <w:pStyle w:val="Compact"/>
            </w:pPr>
            <m:oMath>
              <m:sSub>
                <m:e>
                  <m:r>
                    <m:t>X</m:t>
                  </m:r>
                </m:e>
                <m:sub>
                  <m:r>
                    <m:t>2</m:t>
                  </m:r>
                </m:sub>
              </m:sSub>
            </m:oMath>
          </w:p>
        </w:tc>
        <w:tc>
          <w:tcPr/>
          <w:p>
            <w:pPr>
              <w:pStyle w:val="Compact"/>
            </w:pPr>
            <w:r>
              <w:t xml:space="preserve">0.370</w:t>
            </w:r>
          </w:p>
        </w:tc>
        <w:tc>
          <w:tcPr/>
          <w:p>
            <w:pPr>
              <w:pStyle w:val="Compact"/>
            </w:pPr>
            <w:r>
              <w:t xml:space="preserve">0.118</w:t>
            </w:r>
          </w:p>
        </w:tc>
        <w:tc>
          <w:tcPr/>
          <w:p>
            <w:pPr>
              <w:pStyle w:val="Compact"/>
            </w:pPr>
            <w:r>
              <w:t xml:space="preserve">0.302</w:t>
            </w:r>
          </w:p>
        </w:tc>
        <w:tc>
          <w:tcPr/>
          <w:p>
            <w:pPr>
              <w:pStyle w:val="Compact"/>
            </w:pPr>
            <w:r>
              <w:t xml:space="preserve">0.450</w:t>
            </w:r>
          </w:p>
        </w:tc>
      </w:tr>
    </w:tbl>
    <w:p>
      <w:pPr>
        <w:pStyle w:val="BodyText"/>
      </w:pPr>
      <w:r>
        <w:t xml:space="preserve">The model reports</w:t>
      </w:r>
      <w:r>
        <w:t xml:space="preserve"> </w:t>
      </w:r>
      <m:oMath>
        <m:sSup>
          <m:e>
            <m:r>
              <m:t>R</m:t>
            </m:r>
          </m:e>
          <m:sup>
            <m:r>
              <m:t>2</m:t>
            </m:r>
          </m:sup>
        </m:sSup>
        <m:r>
          <m:rPr>
            <m:sty m:val="p"/>
          </m:rPr>
          <m:t>=</m:t>
        </m:r>
        <m:r>
          <m:t>0.350</m:t>
        </m:r>
      </m:oMath>
      <w:r>
        <w:t xml:space="preserve">, adjusted</w:t>
      </w:r>
      <w:r>
        <w:t xml:space="preserve"> </w:t>
      </w:r>
      <m:oMath>
        <m:sSup>
          <m:e>
            <m:r>
              <m:t>R</m:t>
            </m:r>
          </m:e>
          <m:sup>
            <m:r>
              <m:t>2</m:t>
            </m:r>
          </m:sup>
        </m:sSup>
        <m:r>
          <m:rPr>
            <m:sty m:val="p"/>
          </m:rPr>
          <m:t>=</m:t>
        </m:r>
        <m:r>
          <m:t>0.334</m:t>
        </m:r>
      </m:oMath>
      <w:r>
        <w:t xml:space="preserve">, residual standard error</w:t>
      </w:r>
      <w:r>
        <w:t xml:space="preserve"> </w:t>
      </w:r>
      <m:oMath>
        <m:r>
          <m:rPr>
            <m:sty m:val="p"/>
          </m:rPr>
          <m:t>=</m:t>
        </m:r>
        <m:r>
          <m:t>5.50</m:t>
        </m:r>
      </m:oMath>
      <w:r>
        <w:t xml:space="preserve"> </w:t>
      </w:r>
      <w:r>
        <w:t xml:space="preserve">points, and residual</w:t>
      </w:r>
      <w:r>
        <w:t xml:space="preserve"> </w:t>
      </w:r>
      <m:oMath>
        <m:r>
          <m:t>d</m:t>
        </m:r>
        <m:r>
          <m:t>f</m:t>
        </m:r>
        <m:r>
          <m:rPr>
            <m:sty m:val="p"/>
          </m:rPr>
          <m:t>=</m:t>
        </m:r>
        <m:r>
          <m:t>81</m:t>
        </m:r>
      </m:oMath>
      <w:r>
        <w:t xml:space="preserve">.</w:t>
      </w:r>
    </w:p>
    <w:p>
      <w:pPr>
        <w:pStyle w:val="Compact"/>
        <w:numPr>
          <w:ilvl w:val="0"/>
          <w:numId w:val="1018"/>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39"/>
    <w:bookmarkStart w:id="40" w:name="Xe579a86adf05c555fb6d3fa1a7e6ae31fb892da"/>
    <w:p>
      <w:pPr>
        <w:pStyle w:val="Heading3"/>
      </w:pPr>
      <w:r>
        <w:rPr>
          <w:rStyle w:val="VerbatimChar"/>
        </w:rPr>
        <w:t xml:space="preserve">T07-A01-V09</w:t>
      </w:r>
      <w:r>
        <w:t xml:space="preserve">: Peer feedback and revision quality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92 cases. Its outcome</w:t>
      </w:r>
      <w:r>
        <w:t xml:space="preserve"> </w:t>
      </w:r>
      <m:oMath>
        <m:r>
          <m:t>Y</m:t>
        </m:r>
      </m:oMath>
      <w:r>
        <w:t xml:space="preserve"> </w:t>
      </w:r>
      <w:r>
        <w:t xml:space="preserve">is revision-quality score in points;</w:t>
      </w:r>
      <w:r>
        <w:t xml:space="preserve"> </w:t>
      </w:r>
      <m:oMath>
        <m:sSub>
          <m:e>
            <m:r>
              <m:t>X</m:t>
            </m:r>
          </m:e>
          <m:sub>
            <m:r>
              <m:t>1</m:t>
            </m:r>
          </m:sub>
        </m:sSub>
      </m:oMath>
      <w:r>
        <w:t xml:space="preserve"> </w:t>
      </w:r>
      <w:r>
        <w:t xml:space="preserve">is peer-feedback rounds, and</w:t>
      </w:r>
      <w:r>
        <w:t xml:space="preserve"> </w:t>
      </w:r>
      <m:oMath>
        <m:sSub>
          <m:e>
            <m:r>
              <m:t>X</m:t>
            </m:r>
          </m:e>
          <m:sub>
            <m:r>
              <m:t>2</m:t>
            </m:r>
          </m:sub>
        </m:sSub>
      </m:oMath>
      <w:r>
        <w:t xml:space="preserve"> </w:t>
      </w:r>
      <w:r>
        <w:t xml:space="preserve">is baseline-writing score. The fitted intercept is 44.000.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2.100</w:t>
            </w:r>
          </w:p>
        </w:tc>
        <w:tc>
          <w:tcPr/>
          <w:p>
            <w:pPr>
              <w:pStyle w:val="Compact"/>
            </w:pPr>
            <w:r>
              <w:t xml:space="preserve">0.507</w:t>
            </w:r>
          </w:p>
        </w:tc>
        <w:tc>
          <w:tcPr/>
          <w:p>
            <w:pPr>
              <w:pStyle w:val="Compact"/>
            </w:pPr>
            <w:r>
              <w:t xml:space="preserve">0.391</w:t>
            </w:r>
          </w:p>
        </w:tc>
        <w:tc>
          <w:tcPr/>
          <w:p>
            <w:pPr>
              <w:pStyle w:val="Compact"/>
            </w:pPr>
            <w:r>
              <w:t xml:space="preserve">0.480</w:t>
            </w:r>
          </w:p>
        </w:tc>
      </w:tr>
      <w:tr>
        <w:tc>
          <w:tcPr/>
          <w:p>
            <w:pPr>
              <w:pStyle w:val="Compact"/>
            </w:pPr>
            <m:oMath>
              <m:sSub>
                <m:e>
                  <m:r>
                    <m:t>X</m:t>
                  </m:r>
                </m:e>
                <m:sub>
                  <m:r>
                    <m:t>2</m:t>
                  </m:r>
                </m:sub>
              </m:sSub>
            </m:oMath>
          </w:p>
        </w:tc>
        <w:tc>
          <w:tcPr/>
          <w:p>
            <w:pPr>
              <w:pStyle w:val="Compact"/>
            </w:pPr>
            <w:r>
              <w:t xml:space="preserve">0.300</w:t>
            </w:r>
          </w:p>
        </w:tc>
        <w:tc>
          <w:tcPr/>
          <w:p>
            <w:pPr>
              <w:pStyle w:val="Compact"/>
            </w:pPr>
            <w:r>
              <w:t xml:space="preserve">0.104</w:t>
            </w:r>
          </w:p>
        </w:tc>
        <w:tc>
          <w:tcPr/>
          <w:p>
            <w:pPr>
              <w:pStyle w:val="Compact"/>
            </w:pPr>
            <w:r>
              <w:t xml:space="preserve">0.271</w:t>
            </w:r>
          </w:p>
        </w:tc>
        <w:tc>
          <w:tcPr/>
          <w:p>
            <w:pPr>
              <w:pStyle w:val="Compact"/>
            </w:pPr>
            <w:r>
              <w:t xml:space="preserve">0.400</w:t>
            </w:r>
          </w:p>
        </w:tc>
      </w:tr>
    </w:tbl>
    <w:p>
      <w:pPr>
        <w:pStyle w:val="BodyText"/>
      </w:pPr>
      <w:r>
        <w:t xml:space="preserve">The model reports</w:t>
      </w:r>
      <w:r>
        <w:t xml:space="preserve"> </w:t>
      </w:r>
      <m:oMath>
        <m:sSup>
          <m:e>
            <m:r>
              <m:t>R</m:t>
            </m:r>
          </m:e>
          <m:sup>
            <m:r>
              <m:t>2</m:t>
            </m:r>
          </m:sup>
        </m:sSup>
        <m:r>
          <m:rPr>
            <m:sty m:val="p"/>
          </m:rPr>
          <m:t>=</m:t>
        </m:r>
        <m:r>
          <m:t>0.296</m:t>
        </m:r>
      </m:oMath>
      <w:r>
        <w:t xml:space="preserve">, adjusted</w:t>
      </w:r>
      <w:r>
        <w:t xml:space="preserve"> </w:t>
      </w:r>
      <m:oMath>
        <m:sSup>
          <m:e>
            <m:r>
              <m:t>R</m:t>
            </m:r>
          </m:e>
          <m:sup>
            <m:r>
              <m:t>2</m:t>
            </m:r>
          </m:sup>
        </m:sSup>
        <m:r>
          <m:rPr>
            <m:sty m:val="p"/>
          </m:rPr>
          <m:t>=</m:t>
        </m:r>
        <m:r>
          <m:t>0.280</m:t>
        </m:r>
      </m:oMath>
      <w:r>
        <w:t xml:space="preserve">, residual standard error</w:t>
      </w:r>
      <w:r>
        <w:t xml:space="preserve"> </w:t>
      </w:r>
      <m:oMath>
        <m:r>
          <m:rPr>
            <m:sty m:val="p"/>
          </m:rPr>
          <m:t>=</m:t>
        </m:r>
        <m:r>
          <m:t>4.90</m:t>
        </m:r>
      </m:oMath>
      <w:r>
        <w:t xml:space="preserve"> </w:t>
      </w:r>
      <w:r>
        <w:t xml:space="preserve">points, and residual</w:t>
      </w:r>
      <w:r>
        <w:t xml:space="preserve"> </w:t>
      </w:r>
      <m:oMath>
        <m:r>
          <m:t>d</m:t>
        </m:r>
        <m:r>
          <m:t>f</m:t>
        </m:r>
        <m:r>
          <m:rPr>
            <m:sty m:val="p"/>
          </m:rPr>
          <m:t>=</m:t>
        </m:r>
        <m:r>
          <m:t>89</m:t>
        </m:r>
      </m:oMath>
      <w:r>
        <w:t xml:space="preserve">.</w:t>
      </w:r>
    </w:p>
    <w:p>
      <w:pPr>
        <w:pStyle w:val="Compact"/>
        <w:numPr>
          <w:ilvl w:val="0"/>
          <w:numId w:val="1019"/>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40"/>
    <w:bookmarkStart w:id="41" w:name="X5d19ad21ac30890eb78259c63b1855bff09521e"/>
    <w:p>
      <w:pPr>
        <w:pStyle w:val="Heading3"/>
      </w:pPr>
      <w:r>
        <w:rPr>
          <w:rStyle w:val="VerbatimChar"/>
        </w:rPr>
        <w:t xml:space="preserve">T07-A01-V10</w:t>
      </w:r>
      <w:r>
        <w:t xml:space="preserve">: Planning sessions and completion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study uses 88 cases. Its outcome</w:t>
      </w:r>
      <w:r>
        <w:t xml:space="preserve"> </w:t>
      </w:r>
      <m:oMath>
        <m:r>
          <m:t>Y</m:t>
        </m:r>
      </m:oMath>
      <w:r>
        <w:t xml:space="preserve"> </w:t>
      </w:r>
      <w:r>
        <w:t xml:space="preserve">is completion time in minutes;</w:t>
      </w:r>
      <w:r>
        <w:t xml:space="preserve"> </w:t>
      </w:r>
      <m:oMath>
        <m:sSub>
          <m:e>
            <m:r>
              <m:t>X</m:t>
            </m:r>
          </m:e>
          <m:sub>
            <m:r>
              <m:t>1</m:t>
            </m:r>
          </m:sub>
        </m:sSub>
      </m:oMath>
      <w:r>
        <w:t xml:space="preserve"> </w:t>
      </w:r>
      <w:r>
        <w:t xml:space="preserve">is planning sessions, and</w:t>
      </w:r>
      <w:r>
        <w:t xml:space="preserve"> </w:t>
      </w:r>
      <m:oMath>
        <m:sSub>
          <m:e>
            <m:r>
              <m:t>X</m:t>
            </m:r>
          </m:e>
          <m:sub>
            <m:r>
              <m:t>2</m:t>
            </m:r>
          </m:sub>
        </m:sSub>
      </m:oMath>
      <w:r>
        <w:t xml:space="preserve"> </w:t>
      </w:r>
      <w:r>
        <w:t xml:space="preserve">is task-complexity score. The fitted intercept is 82.000. The selected output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Estimate</w:t>
            </w:r>
          </w:p>
        </w:tc>
        <w:tc>
          <w:tcPr/>
          <w:p>
            <w:pPr>
              <w:pStyle w:val="Compact"/>
            </w:pPr>
            <w:r>
              <w:t xml:space="preserve">SE</w:t>
            </w:r>
          </w:p>
        </w:tc>
        <w:tc>
          <w:tcPr/>
          <w:p>
            <w:pPr>
              <w:pStyle w:val="Compact"/>
            </w:pPr>
            <w:r>
              <w:t xml:space="preserve">Standardized</w:t>
            </w:r>
          </w:p>
        </w:tc>
        <w:tc>
          <w:tcPr/>
          <w:p>
            <w:pPr>
              <w:pStyle w:val="Compact"/>
            </w:pPr>
            <w:r>
              <w:t xml:space="preserve">Bivariate r</w:t>
            </w:r>
          </w:p>
        </w:tc>
      </w:tr>
      <w:tr>
        <w:tc>
          <w:tcPr/>
          <w:p>
            <w:pPr>
              <w:pStyle w:val="Compact"/>
            </w:pPr>
            <m:oMath>
              <m:sSub>
                <m:e>
                  <m:r>
                    <m:t>X</m:t>
                  </m:r>
                </m:e>
                <m:sub>
                  <m:r>
                    <m:t>1</m:t>
                  </m:r>
                </m:sub>
              </m:sSub>
            </m:oMath>
          </w:p>
        </w:tc>
        <w:tc>
          <w:tcPr/>
          <w:p>
            <w:pPr>
              <w:pStyle w:val="Compact"/>
            </w:pPr>
            <w:r>
              <w:t xml:space="preserve">-1.900</w:t>
            </w:r>
          </w:p>
        </w:tc>
        <w:tc>
          <w:tcPr/>
          <w:p>
            <w:pPr>
              <w:pStyle w:val="Compact"/>
            </w:pPr>
            <w:r>
              <w:t xml:space="preserve">0.384</w:t>
            </w:r>
          </w:p>
        </w:tc>
        <w:tc>
          <w:tcPr/>
          <w:p>
            <w:pPr>
              <w:pStyle w:val="Compact"/>
            </w:pPr>
            <w:r>
              <w:t xml:space="preserve">-0.430</w:t>
            </w:r>
          </w:p>
        </w:tc>
        <w:tc>
          <w:tcPr/>
          <w:p>
            <w:pPr>
              <w:pStyle w:val="Compact"/>
            </w:pPr>
            <w:r>
              <w:t xml:space="preserve">-0.450</w:t>
            </w:r>
          </w:p>
        </w:tc>
      </w:tr>
      <w:tr>
        <w:tc>
          <w:tcPr/>
          <w:p>
            <w:pPr>
              <w:pStyle w:val="Compact"/>
            </w:pPr>
            <m:oMath>
              <m:sSub>
                <m:e>
                  <m:r>
                    <m:t>X</m:t>
                  </m:r>
                </m:e>
                <m:sub>
                  <m:r>
                    <m:t>2</m:t>
                  </m:r>
                </m:sub>
              </m:sSub>
            </m:oMath>
          </w:p>
        </w:tc>
        <w:tc>
          <w:tcPr/>
          <w:p>
            <w:pPr>
              <w:pStyle w:val="Compact"/>
            </w:pPr>
            <w:r>
              <w:t xml:space="preserve">0.850</w:t>
            </w:r>
          </w:p>
        </w:tc>
        <w:tc>
          <w:tcPr/>
          <w:p>
            <w:pPr>
              <w:pStyle w:val="Compact"/>
            </w:pPr>
            <w:r>
              <w:t xml:space="preserve">0.185</w:t>
            </w:r>
          </w:p>
        </w:tc>
        <w:tc>
          <w:tcPr/>
          <w:p>
            <w:pPr>
              <w:pStyle w:val="Compact"/>
            </w:pPr>
            <w:r>
              <w:t xml:space="preserve">0.398</w:t>
            </w:r>
          </w:p>
        </w:tc>
        <w:tc>
          <w:tcPr/>
          <w:p>
            <w:pPr>
              <w:pStyle w:val="Compact"/>
            </w:pPr>
            <w:r>
              <w:t xml:space="preserve">0.420</w:t>
            </w:r>
          </w:p>
        </w:tc>
      </w:tr>
    </w:tbl>
    <w:p>
      <w:pPr>
        <w:pStyle w:val="BodyText"/>
      </w:pPr>
      <w:r>
        <w:t xml:space="preserve">The model reports</w:t>
      </w:r>
      <w:r>
        <w:t xml:space="preserve"> </w:t>
      </w:r>
      <m:oMath>
        <m:sSup>
          <m:e>
            <m:r>
              <m:t>R</m:t>
            </m:r>
          </m:e>
          <m:sup>
            <m:r>
              <m:t>2</m:t>
            </m:r>
          </m:sup>
        </m:sSup>
        <m:r>
          <m:rPr>
            <m:sty m:val="p"/>
          </m:rPr>
          <m:t>=</m:t>
        </m:r>
        <m:r>
          <m:t>0.361</m:t>
        </m:r>
      </m:oMath>
      <w:r>
        <w:t xml:space="preserve">, adjusted</w:t>
      </w:r>
      <w:r>
        <w:t xml:space="preserve"> </w:t>
      </w:r>
      <m:oMath>
        <m:sSup>
          <m:e>
            <m:r>
              <m:t>R</m:t>
            </m:r>
          </m:e>
          <m:sup>
            <m:r>
              <m:t>2</m:t>
            </m:r>
          </m:sup>
        </m:sSup>
        <m:r>
          <m:rPr>
            <m:sty m:val="p"/>
          </m:rPr>
          <m:t>=</m:t>
        </m:r>
        <m:r>
          <m:t>0.346</m:t>
        </m:r>
      </m:oMath>
      <w:r>
        <w:t xml:space="preserve">, residual standard error</w:t>
      </w:r>
      <w:r>
        <w:t xml:space="preserve"> </w:t>
      </w:r>
      <m:oMath>
        <m:r>
          <m:rPr>
            <m:sty m:val="p"/>
          </m:rPr>
          <m:t>=</m:t>
        </m:r>
        <m:r>
          <m:t>5.70</m:t>
        </m:r>
      </m:oMath>
      <w:r>
        <w:t xml:space="preserve"> </w:t>
      </w:r>
      <w:r>
        <w:t xml:space="preserve">minutes, and residual</w:t>
      </w:r>
      <w:r>
        <w:t xml:space="preserve"> </w:t>
      </w:r>
      <m:oMath>
        <m:r>
          <m:t>d</m:t>
        </m:r>
        <m:r>
          <m:t>f</m:t>
        </m:r>
        <m:r>
          <m:rPr>
            <m:sty m:val="p"/>
          </m:rPr>
          <m:t>=</m:t>
        </m:r>
        <m:r>
          <m:t>85</m:t>
        </m:r>
      </m:oMath>
      <w:r>
        <w:t xml:space="preserve">.</w:t>
      </w:r>
    </w:p>
    <w:p>
      <w:pPr>
        <w:pStyle w:val="Compact"/>
        <w:numPr>
          <w:ilvl w:val="0"/>
          <w:numId w:val="1020"/>
        </w:numPr>
      </w:pPr>
      <w:r>
        <w:t xml:space="preserve">Write the fitted equation and explain how an unstandardized estimate differs from a standardized coefficient. (b) Interpret both unstandardized slopes conditionally, using the outcome unit and the phrase</w:t>
      </w:r>
      <w:r>
        <w:t xml:space="preserve"> </w:t>
      </w:r>
      <w:r>
        <w:t xml:space="preserve">“with the other predictor held fixed.”</w:t>
      </w:r>
      <w:r>
        <w:t xml:space="preserve"> </w:t>
      </w:r>
      <w:r>
        <w:t xml:space="preserve">(c) Calculate each</w:t>
      </w:r>
      <w:r>
        <w:t xml:space="preserve"> </w:t>
      </w:r>
      <m:oMath>
        <m:r>
          <m:t>t</m:t>
        </m:r>
      </m:oMath>
      <w:r>
        <w:t xml:space="preserve"> </w:t>
      </w:r>
      <w:r>
        <w:t xml:space="preserve">statistic as estimate divided by its standard error, obtain the two-sided</w:t>
      </w:r>
      <w:r>
        <w:t xml:space="preserve"> </w:t>
      </w:r>
      <m:oMath>
        <m:r>
          <m:t>p</m:t>
        </m:r>
      </m:oMath>
      <w:r>
        <w:t xml:space="preserve"> </w:t>
      </w:r>
      <w:r>
        <w:t xml:space="preserve">values, and decide at</w:t>
      </w:r>
      <w:r>
        <w:t xml:space="preserve"> </w:t>
      </w:r>
      <m:oMath>
        <m:r>
          <m:t>α</m:t>
        </m:r>
        <m:r>
          <m:rPr>
            <m:sty m:val="p"/>
          </m:rPr>
          <m:t>=</m:t>
        </m:r>
        <m:r>
          <m:t>.05</m:t>
        </m:r>
      </m:oMath>
      <w:r>
        <w:t xml:space="preserve">. (d) Interpret</w:t>
      </w:r>
      <w:r>
        <w:t xml:space="preserve"> </w:t>
      </w:r>
      <m:oMath>
        <m:sSup>
          <m:e>
            <m:r>
              <m:t>R</m:t>
            </m:r>
          </m:e>
          <m:sup>
            <m:r>
              <m:t>2</m:t>
            </m:r>
          </m:sup>
        </m:sSup>
      </m:oMath>
      <w:r>
        <w:t xml:space="preserve">, adjusted</w:t>
      </w:r>
      <w:r>
        <w:t xml:space="preserve"> </w:t>
      </w:r>
      <m:oMath>
        <m:sSup>
          <m:e>
            <m:r>
              <m:t>R</m:t>
            </m:r>
          </m:e>
          <m:sup>
            <m:r>
              <m:t>2</m:t>
            </m:r>
          </m:sup>
        </m:sSup>
      </m:oMath>
      <w:r>
        <w:t xml:space="preserve">, and the residual standard error, then explain why each standardized multiple-regression coefficient can differ from its bivariate correlation.</w:t>
      </w:r>
    </w:p>
    <w:bookmarkEnd w:id="41"/>
    <w:bookmarkEnd w:id="42"/>
    <w:bookmarkStart w:id="53" w:name="Xa8f4b8aefead04b7d51fa5dc52a850c971dbbe5"/>
    <w:p>
      <w:pPr>
        <w:pStyle w:val="Heading2"/>
      </w:pPr>
      <w:r>
        <w:t xml:space="preserve">A02: Comparing a Prespecified Nested Model Sequence</w:t>
      </w:r>
    </w:p>
    <w:bookmarkStart w:id="43" w:name="X431c1d74ca7876f979e997a32954869330ce906"/>
    <w:p>
      <w:pPr>
        <w:pStyle w:val="Heading3"/>
      </w:pPr>
      <w:r>
        <w:rPr>
          <w:rStyle w:val="VerbatimChar"/>
        </w:rPr>
        <w:t xml:space="preserve">T07-A02-V01</w:t>
      </w:r>
      <w:r>
        <w:t xml:space="preserve">: Guided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70</m:t>
        </m:r>
      </m:oMath>
      <w:r>
        <w:t xml:space="preserve"> </w:t>
      </w:r>
      <w:r>
        <w:t xml:space="preserve">cases, the same reasoning score outcome, and an intercept. Each later model contains every term in the earlier model. The common total sum of squares is</w:t>
      </w:r>
      <w:r>
        <w:t xml:space="preserve"> </w:t>
      </w:r>
      <m:oMath>
        <m:r>
          <m:t>S</m:t>
        </m:r>
        <m:r>
          <m:t>S</m:t>
        </m:r>
        <m:r>
          <m:t>T</m:t>
        </m:r>
        <m:r>
          <m:rPr>
            <m:sty m:val="p"/>
          </m:rPr>
          <m:t>=</m:t>
        </m:r>
        <m:r>
          <m:t>1840.0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guided-practice hours</w:t>
            </w:r>
          </w:p>
        </w:tc>
        <w:tc>
          <w:tcPr/>
          <w:p>
            <w:pPr>
              <w:pStyle w:val="Compact"/>
            </w:pPr>
            <w:r>
              <w:t xml:space="preserve">1</w:t>
            </w:r>
          </w:p>
        </w:tc>
        <w:tc>
          <w:tcPr/>
          <w:p>
            <w:pPr>
              <w:pStyle w:val="Compact"/>
            </w:pPr>
            <w:r>
              <w:t xml:space="preserve">0.220</w:t>
            </w:r>
          </w:p>
        </w:tc>
      </w:tr>
      <w:tr>
        <w:tc>
          <w:tcPr/>
          <w:p>
            <w:pPr>
              <w:pStyle w:val="Compact"/>
            </w:pPr>
            <w:r>
              <w:t xml:space="preserve">M2</w:t>
            </w:r>
          </w:p>
        </w:tc>
        <w:tc>
          <w:tcPr/>
          <w:p>
            <w:pPr>
              <w:pStyle w:val="Compact"/>
            </w:pPr>
            <w:r>
              <w:t xml:space="preserve">guided-practice hours; prior-preparation score</w:t>
            </w:r>
          </w:p>
        </w:tc>
        <w:tc>
          <w:tcPr/>
          <w:p>
            <w:pPr>
              <w:pStyle w:val="Compact"/>
            </w:pPr>
            <w:r>
              <w:t xml:space="preserve">2</w:t>
            </w:r>
          </w:p>
        </w:tc>
        <w:tc>
          <w:tcPr/>
          <w:p>
            <w:pPr>
              <w:pStyle w:val="Compact"/>
            </w:pPr>
            <w:r>
              <w:t xml:space="preserve">0.370</w:t>
            </w:r>
          </w:p>
        </w:tc>
      </w:tr>
      <w:tr>
        <w:tc>
          <w:tcPr/>
          <w:p>
            <w:pPr>
              <w:pStyle w:val="Compact"/>
            </w:pPr>
            <w:r>
              <w:t xml:space="preserve">M3</w:t>
            </w:r>
          </w:p>
        </w:tc>
        <w:tc>
          <w:tcPr/>
          <w:p>
            <w:pPr>
              <w:pStyle w:val="Compact"/>
            </w:pPr>
            <w:r>
              <w:t xml:space="preserve">guided-practice hours; prior-preparation score; reflection-session count</w:t>
            </w:r>
          </w:p>
        </w:tc>
        <w:tc>
          <w:tcPr/>
          <w:p>
            <w:pPr>
              <w:pStyle w:val="Compact"/>
            </w:pPr>
            <w:r>
              <w:t xml:space="preserve">3</w:t>
            </w:r>
          </w:p>
        </w:tc>
        <w:tc>
          <w:tcPr/>
          <w:p>
            <w:pPr>
              <w:pStyle w:val="Compact"/>
            </w:pPr>
            <w:r>
              <w:t xml:space="preserve">0.390</w:t>
            </w:r>
          </w:p>
        </w:tc>
      </w:tr>
    </w:tbl>
    <w:p>
      <w:pPr>
        <w:pStyle w:val="Compact"/>
        <w:numPr>
          <w:ilvl w:val="0"/>
          <w:numId w:val="1021"/>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reflection-session count.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66 degrees of freedom. Obtain its p-value and interpret the decision. (e) Explain why this is a valid nested sequence and why neither the fit table nor the incremental test establishes causality or new-data performance.</w:t>
      </w:r>
    </w:p>
    <w:bookmarkEnd w:id="43"/>
    <w:bookmarkStart w:id="44" w:name="X201f3d921831717be084650413b554c75e3ddab"/>
    <w:p>
      <w:pPr>
        <w:pStyle w:val="Heading3"/>
      </w:pPr>
      <w:r>
        <w:rPr>
          <w:rStyle w:val="VerbatimChar"/>
        </w:rPr>
        <w:t xml:space="preserve">T07-A02-V02</w:t>
      </w:r>
      <w:r>
        <w:t xml:space="preserve">: Archive workflow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80</m:t>
        </m:r>
      </m:oMath>
      <w:r>
        <w:t xml:space="preserve"> </w:t>
      </w:r>
      <w:r>
        <w:t xml:space="preserve">cases, the same retrieval time outcome, and an intercept. Each later model contains every term in the earlier model. The common total sum of squares is</w:t>
      </w:r>
      <w:r>
        <w:t xml:space="preserve"> </w:t>
      </w:r>
      <m:oMath>
        <m:r>
          <m:t>S</m:t>
        </m:r>
        <m:r>
          <m:t>S</m:t>
        </m:r>
        <m:r>
          <m:t>T</m:t>
        </m:r>
        <m:r>
          <m:rPr>
            <m:sty m:val="p"/>
          </m:rPr>
          <m:t>=</m:t>
        </m:r>
        <m:r>
          <m:t>1320.0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checklist-practice sessions</w:t>
            </w:r>
          </w:p>
        </w:tc>
        <w:tc>
          <w:tcPr/>
          <w:p>
            <w:pPr>
              <w:pStyle w:val="Compact"/>
            </w:pPr>
            <w:r>
              <w:t xml:space="preserve">1</w:t>
            </w:r>
          </w:p>
        </w:tc>
        <w:tc>
          <w:tcPr/>
          <w:p>
            <w:pPr>
              <w:pStyle w:val="Compact"/>
            </w:pPr>
            <w:r>
              <w:t xml:space="preserve">0.280</w:t>
            </w:r>
          </w:p>
        </w:tc>
      </w:tr>
      <w:tr>
        <w:tc>
          <w:tcPr/>
          <w:p>
            <w:pPr>
              <w:pStyle w:val="Compact"/>
            </w:pPr>
            <w:r>
              <w:t xml:space="preserve">M2</w:t>
            </w:r>
          </w:p>
        </w:tc>
        <w:tc>
          <w:tcPr/>
          <w:p>
            <w:pPr>
              <w:pStyle w:val="Compact"/>
            </w:pPr>
            <w:r>
              <w:t xml:space="preserve">checklist-practice sessions; archive-experience months</w:t>
            </w:r>
          </w:p>
        </w:tc>
        <w:tc>
          <w:tcPr/>
          <w:p>
            <w:pPr>
              <w:pStyle w:val="Compact"/>
            </w:pPr>
            <w:r>
              <w:t xml:space="preserve">2</w:t>
            </w:r>
          </w:p>
        </w:tc>
        <w:tc>
          <w:tcPr/>
          <w:p>
            <w:pPr>
              <w:pStyle w:val="Compact"/>
            </w:pPr>
            <w:r>
              <w:t xml:space="preserve">0.350</w:t>
            </w:r>
          </w:p>
        </w:tc>
      </w:tr>
      <w:tr>
        <w:tc>
          <w:tcPr/>
          <w:p>
            <w:pPr>
              <w:pStyle w:val="Compact"/>
            </w:pPr>
            <w:r>
              <w:t xml:space="preserve">M3</w:t>
            </w:r>
          </w:p>
        </w:tc>
        <w:tc>
          <w:tcPr/>
          <w:p>
            <w:pPr>
              <w:pStyle w:val="Compact"/>
            </w:pPr>
            <w:r>
              <w:t xml:space="preserve">checklist-practice sessions; archive-experience months; catalog-familiarity score</w:t>
            </w:r>
          </w:p>
        </w:tc>
        <w:tc>
          <w:tcPr/>
          <w:p>
            <w:pPr>
              <w:pStyle w:val="Compact"/>
            </w:pPr>
            <w:r>
              <w:t xml:space="preserve">3</w:t>
            </w:r>
          </w:p>
        </w:tc>
        <w:tc>
          <w:tcPr/>
          <w:p>
            <w:pPr>
              <w:pStyle w:val="Compact"/>
            </w:pPr>
            <w:r>
              <w:t xml:space="preserve">0.351</w:t>
            </w:r>
          </w:p>
        </w:tc>
      </w:tr>
    </w:tbl>
    <w:p>
      <w:pPr>
        <w:pStyle w:val="Compact"/>
        <w:numPr>
          <w:ilvl w:val="0"/>
          <w:numId w:val="1022"/>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catalog-familiarity score.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76 degrees of freedom. Obtain its p-value and interpret the decision. (e) Explain why this is a valid nested sequence and why neither the fit table nor the incremental test establishes causality or new-data performance.</w:t>
      </w:r>
    </w:p>
    <w:bookmarkEnd w:id="44"/>
    <w:bookmarkStart w:id="45" w:name="Xc625014e5f449831eec1d8a190c8e4b7f852a47"/>
    <w:p>
      <w:pPr>
        <w:pStyle w:val="Heading3"/>
      </w:pPr>
      <w:r>
        <w:rPr>
          <w:rStyle w:val="VerbatimChar"/>
        </w:rPr>
        <w:t xml:space="preserve">T07-A02-V03</w:t>
      </w:r>
      <w:r>
        <w:t xml:space="preserve">: Reading routines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60</m:t>
        </m:r>
      </m:oMath>
      <w:r>
        <w:t xml:space="preserve"> </w:t>
      </w:r>
      <w:r>
        <w:t xml:space="preserve">cases, the same comprehension score outcome, and an intercept. Each later model contains every term in the earlier model. The common total sum of squares is</w:t>
      </w:r>
      <w:r>
        <w:t xml:space="preserve"> </w:t>
      </w:r>
      <m:oMath>
        <m:r>
          <m:t>S</m:t>
        </m:r>
        <m:r>
          <m:t>S</m:t>
        </m:r>
        <m:r>
          <m:t>T</m:t>
        </m:r>
        <m:r>
          <m:rPr>
            <m:sty m:val="p"/>
          </m:rPr>
          <m:t>=</m:t>
        </m:r>
        <m:r>
          <m:t>1560.0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weekly reading hours</w:t>
            </w:r>
          </w:p>
        </w:tc>
        <w:tc>
          <w:tcPr/>
          <w:p>
            <w:pPr>
              <w:pStyle w:val="Compact"/>
            </w:pPr>
            <w:r>
              <w:t xml:space="preserve">1</w:t>
            </w:r>
          </w:p>
        </w:tc>
        <w:tc>
          <w:tcPr/>
          <w:p>
            <w:pPr>
              <w:pStyle w:val="Compact"/>
            </w:pPr>
            <w:r>
              <w:t xml:space="preserve">0.180</w:t>
            </w:r>
          </w:p>
        </w:tc>
      </w:tr>
      <w:tr>
        <w:tc>
          <w:tcPr/>
          <w:p>
            <w:pPr>
              <w:pStyle w:val="Compact"/>
            </w:pPr>
            <w:r>
              <w:t xml:space="preserve">M2</w:t>
            </w:r>
          </w:p>
        </w:tc>
        <w:tc>
          <w:tcPr/>
          <w:p>
            <w:pPr>
              <w:pStyle w:val="Compact"/>
            </w:pPr>
            <w:r>
              <w:t xml:space="preserve">weekly reading hours; baseline-vocabulary score</w:t>
            </w:r>
          </w:p>
        </w:tc>
        <w:tc>
          <w:tcPr/>
          <w:p>
            <w:pPr>
              <w:pStyle w:val="Compact"/>
            </w:pPr>
            <w:r>
              <w:t xml:space="preserve">2</w:t>
            </w:r>
          </w:p>
        </w:tc>
        <w:tc>
          <w:tcPr/>
          <w:p>
            <w:pPr>
              <w:pStyle w:val="Compact"/>
            </w:pPr>
            <w:r>
              <w:t xml:space="preserve">0.310</w:t>
            </w:r>
          </w:p>
        </w:tc>
      </w:tr>
      <w:tr>
        <w:tc>
          <w:tcPr/>
          <w:p>
            <w:pPr>
              <w:pStyle w:val="Compact"/>
            </w:pPr>
            <w:r>
              <w:t xml:space="preserve">M3</w:t>
            </w:r>
          </w:p>
        </w:tc>
        <w:tc>
          <w:tcPr/>
          <w:p>
            <w:pPr>
              <w:pStyle w:val="Compact"/>
            </w:pPr>
            <w:r>
              <w:t xml:space="preserve">weekly reading hours; baseline-vocabulary score; annotation-session count</w:t>
            </w:r>
          </w:p>
        </w:tc>
        <w:tc>
          <w:tcPr/>
          <w:p>
            <w:pPr>
              <w:pStyle w:val="Compact"/>
            </w:pPr>
            <w:r>
              <w:t xml:space="preserve">3</w:t>
            </w:r>
          </w:p>
        </w:tc>
        <w:tc>
          <w:tcPr/>
          <w:p>
            <w:pPr>
              <w:pStyle w:val="Compact"/>
            </w:pPr>
            <w:r>
              <w:t xml:space="preserve">0.360</w:t>
            </w:r>
          </w:p>
        </w:tc>
      </w:tr>
    </w:tbl>
    <w:p>
      <w:pPr>
        <w:pStyle w:val="Compact"/>
        <w:numPr>
          <w:ilvl w:val="0"/>
          <w:numId w:val="1023"/>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annotation-session count.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56 degrees of freedom. Obtain its p-value and interpret the decision. (e) Explain why this is a valid nested sequence and why neither the fit table nor the incremental test establishes causality or new-data performance.</w:t>
      </w:r>
    </w:p>
    <w:bookmarkEnd w:id="45"/>
    <w:bookmarkStart w:id="46" w:name="X15b2ae38066fdd0705578c77c7ccc5371f519d1"/>
    <w:p>
      <w:pPr>
        <w:pStyle w:val="Heading3"/>
      </w:pPr>
      <w:r>
        <w:rPr>
          <w:rStyle w:val="VerbatimChar"/>
        </w:rPr>
        <w:t xml:space="preserve">T07-A02-V04</w:t>
      </w:r>
      <w:r>
        <w:t xml:space="preserve">: Route rehearsal and navigation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90</m:t>
        </m:r>
      </m:oMath>
      <w:r>
        <w:t xml:space="preserve"> </w:t>
      </w:r>
      <w:r>
        <w:t xml:space="preserve">cases, the same navigation time outcome, and an intercept. Each later model contains every term in the earlier model. The common total sum of squares is</w:t>
      </w:r>
      <w:r>
        <w:t xml:space="preserve"> </w:t>
      </w:r>
      <m:oMath>
        <m:r>
          <m:t>S</m:t>
        </m:r>
        <m:r>
          <m:t>S</m:t>
        </m:r>
        <m:r>
          <m:t>T</m:t>
        </m:r>
        <m:r>
          <m:rPr>
            <m:sty m:val="p"/>
          </m:rPr>
          <m:t>=</m:t>
        </m:r>
        <m:r>
          <m:t>2100.0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route-rehearsal attempts</w:t>
            </w:r>
          </w:p>
        </w:tc>
        <w:tc>
          <w:tcPr/>
          <w:p>
            <w:pPr>
              <w:pStyle w:val="Compact"/>
            </w:pPr>
            <w:r>
              <w:t xml:space="preserve">1</w:t>
            </w:r>
          </w:p>
        </w:tc>
        <w:tc>
          <w:tcPr/>
          <w:p>
            <w:pPr>
              <w:pStyle w:val="Compact"/>
            </w:pPr>
            <w:r>
              <w:t xml:space="preserve">0.250</w:t>
            </w:r>
          </w:p>
        </w:tc>
      </w:tr>
      <w:tr>
        <w:tc>
          <w:tcPr/>
          <w:p>
            <w:pPr>
              <w:pStyle w:val="Compact"/>
            </w:pPr>
            <w:r>
              <w:t xml:space="preserve">M2</w:t>
            </w:r>
          </w:p>
        </w:tc>
        <w:tc>
          <w:tcPr/>
          <w:p>
            <w:pPr>
              <w:pStyle w:val="Compact"/>
            </w:pPr>
            <w:r>
              <w:t xml:space="preserve">route-rehearsal attempts; route-familiarity score</w:t>
            </w:r>
          </w:p>
        </w:tc>
        <w:tc>
          <w:tcPr/>
          <w:p>
            <w:pPr>
              <w:pStyle w:val="Compact"/>
            </w:pPr>
            <w:r>
              <w:t xml:space="preserve">2</w:t>
            </w:r>
          </w:p>
        </w:tc>
        <w:tc>
          <w:tcPr/>
          <w:p>
            <w:pPr>
              <w:pStyle w:val="Compact"/>
            </w:pPr>
            <w:r>
              <w:t xml:space="preserve">0.330</w:t>
            </w:r>
          </w:p>
        </w:tc>
      </w:tr>
      <w:tr>
        <w:tc>
          <w:tcPr/>
          <w:p>
            <w:pPr>
              <w:pStyle w:val="Compact"/>
            </w:pPr>
            <w:r>
              <w:t xml:space="preserve">M3</w:t>
            </w:r>
          </w:p>
        </w:tc>
        <w:tc>
          <w:tcPr/>
          <w:p>
            <w:pPr>
              <w:pStyle w:val="Compact"/>
            </w:pPr>
            <w:r>
              <w:t xml:space="preserve">route-rehearsal attempts; route-familiarity score; landmark-recall score</w:t>
            </w:r>
          </w:p>
        </w:tc>
        <w:tc>
          <w:tcPr/>
          <w:p>
            <w:pPr>
              <w:pStyle w:val="Compact"/>
            </w:pPr>
            <w:r>
              <w:t xml:space="preserve">3</w:t>
            </w:r>
          </w:p>
        </w:tc>
        <w:tc>
          <w:tcPr/>
          <w:p>
            <w:pPr>
              <w:pStyle w:val="Compact"/>
            </w:pPr>
            <w:r>
              <w:t xml:space="preserve">0.334</w:t>
            </w:r>
          </w:p>
        </w:tc>
      </w:tr>
    </w:tbl>
    <w:p>
      <w:pPr>
        <w:pStyle w:val="Compact"/>
        <w:numPr>
          <w:ilvl w:val="0"/>
          <w:numId w:val="1024"/>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landmark-recall score.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86 degrees of freedom. Obtain its p-value and interpret the decision. (e) Explain why this is a valid nested sequence and why neither the fit table nor the incremental test establishes causality or new-data performance.</w:t>
      </w:r>
    </w:p>
    <w:bookmarkEnd w:id="46"/>
    <w:bookmarkStart w:id="47" w:name="X65d74fabb5d665dfee7f9f411259a0fd5f37a9c"/>
    <w:p>
      <w:pPr>
        <w:pStyle w:val="Heading3"/>
      </w:pPr>
      <w:r>
        <w:rPr>
          <w:rStyle w:val="VerbatimChar"/>
        </w:rPr>
        <w:t xml:space="preserve">T07-A02-V05</w:t>
      </w:r>
      <w:r>
        <w:t xml:space="preserve">: Search practice and catalog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100</m:t>
        </m:r>
      </m:oMath>
      <w:r>
        <w:t xml:space="preserve"> </w:t>
      </w:r>
      <w:r>
        <w:t xml:space="preserve">cases, the same catalog-accuracy score outcome, and an intercept. Each later model contains every term in the earlier model. The common total sum of squares is</w:t>
      </w:r>
      <w:r>
        <w:t xml:space="preserve"> </w:t>
      </w:r>
      <m:oMath>
        <m:r>
          <m:t>S</m:t>
        </m:r>
        <m:r>
          <m:t>S</m:t>
        </m:r>
        <m:r>
          <m:t>T</m:t>
        </m:r>
        <m:r>
          <m:rPr>
            <m:sty m:val="p"/>
          </m:rPr>
          <m:t>=</m:t>
        </m:r>
        <m:r>
          <m:t>1750.0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search-practice sets</w:t>
            </w:r>
          </w:p>
        </w:tc>
        <w:tc>
          <w:tcPr/>
          <w:p>
            <w:pPr>
              <w:pStyle w:val="Compact"/>
            </w:pPr>
            <w:r>
              <w:t xml:space="preserve">1</w:t>
            </w:r>
          </w:p>
        </w:tc>
        <w:tc>
          <w:tcPr/>
          <w:p>
            <w:pPr>
              <w:pStyle w:val="Compact"/>
            </w:pPr>
            <w:r>
              <w:t xml:space="preserve">0.300</w:t>
            </w:r>
          </w:p>
        </w:tc>
      </w:tr>
      <w:tr>
        <w:tc>
          <w:tcPr/>
          <w:p>
            <w:pPr>
              <w:pStyle w:val="Compact"/>
            </w:pPr>
            <w:r>
              <w:t xml:space="preserve">M2</w:t>
            </w:r>
          </w:p>
        </w:tc>
        <w:tc>
          <w:tcPr/>
          <w:p>
            <w:pPr>
              <w:pStyle w:val="Compact"/>
            </w:pPr>
            <w:r>
              <w:t xml:space="preserve">search-practice sets; prior catalog-knowledge score</w:t>
            </w:r>
          </w:p>
        </w:tc>
        <w:tc>
          <w:tcPr/>
          <w:p>
            <w:pPr>
              <w:pStyle w:val="Compact"/>
            </w:pPr>
            <w:r>
              <w:t xml:space="preserve">2</w:t>
            </w:r>
          </w:p>
        </w:tc>
        <w:tc>
          <w:tcPr/>
          <w:p>
            <w:pPr>
              <w:pStyle w:val="Compact"/>
            </w:pPr>
            <w:r>
              <w:t xml:space="preserve">0.410</w:t>
            </w:r>
          </w:p>
        </w:tc>
      </w:tr>
      <w:tr>
        <w:tc>
          <w:tcPr/>
          <w:p>
            <w:pPr>
              <w:pStyle w:val="Compact"/>
            </w:pPr>
            <w:r>
              <w:t xml:space="preserve">M3</w:t>
            </w:r>
          </w:p>
        </w:tc>
        <w:tc>
          <w:tcPr/>
          <w:p>
            <w:pPr>
              <w:pStyle w:val="Compact"/>
            </w:pPr>
            <w:r>
              <w:t xml:space="preserve">search-practice sets; prior catalog-knowledge score; query-planning score</w:t>
            </w:r>
          </w:p>
        </w:tc>
        <w:tc>
          <w:tcPr/>
          <w:p>
            <w:pPr>
              <w:pStyle w:val="Compact"/>
            </w:pPr>
            <w:r>
              <w:t xml:space="preserve">3</w:t>
            </w:r>
          </w:p>
        </w:tc>
        <w:tc>
          <w:tcPr/>
          <w:p>
            <w:pPr>
              <w:pStyle w:val="Compact"/>
            </w:pPr>
            <w:r>
              <w:t xml:space="preserve">0.440</w:t>
            </w:r>
          </w:p>
        </w:tc>
      </w:tr>
    </w:tbl>
    <w:p>
      <w:pPr>
        <w:pStyle w:val="Compact"/>
        <w:numPr>
          <w:ilvl w:val="0"/>
          <w:numId w:val="1025"/>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query-planning score.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96 degrees of freedom. Obtain its p-value and interpret the decision. (e) Explain why this is a valid nested sequence and why neither the fit table nor the incremental test establishes causality or new-data performance.</w:t>
      </w:r>
    </w:p>
    <w:bookmarkEnd w:id="47"/>
    <w:bookmarkStart w:id="48" w:name="X8a1d3acf2298a3eb36cdf41cb7457a0af050b17"/>
    <w:p>
      <w:pPr>
        <w:pStyle w:val="Heading3"/>
      </w:pPr>
      <w:r>
        <w:rPr>
          <w:rStyle w:val="VerbatimChar"/>
        </w:rPr>
        <w:t xml:space="preserve">T07-A02-V06</w:t>
      </w:r>
      <w:r>
        <w:t xml:space="preserve">: Workshop participation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55</m:t>
        </m:r>
      </m:oMath>
      <w:r>
        <w:t xml:space="preserve"> </w:t>
      </w:r>
      <w:r>
        <w:t xml:space="preserve">cases, the same confidence score outcome, and an intercept. Each later model contains every term in the earlier model. The common total sum of squares is</w:t>
      </w:r>
      <w:r>
        <w:t xml:space="preserve"> </w:t>
      </w:r>
      <m:oMath>
        <m:r>
          <m:t>S</m:t>
        </m:r>
        <m:r>
          <m:t>S</m:t>
        </m:r>
        <m:r>
          <m:t>T</m:t>
        </m:r>
        <m:r>
          <m:rPr>
            <m:sty m:val="p"/>
          </m:rPr>
          <m:t>=</m:t>
        </m:r>
        <m:r>
          <m:t>980.0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workshop sessions</w:t>
            </w:r>
          </w:p>
        </w:tc>
        <w:tc>
          <w:tcPr/>
          <w:p>
            <w:pPr>
              <w:pStyle w:val="Compact"/>
            </w:pPr>
            <w:r>
              <w:t xml:space="preserve">1</w:t>
            </w:r>
          </w:p>
        </w:tc>
        <w:tc>
          <w:tcPr/>
          <w:p>
            <w:pPr>
              <w:pStyle w:val="Compact"/>
            </w:pPr>
            <w:r>
              <w:t xml:space="preserve">0.160</w:t>
            </w:r>
          </w:p>
        </w:tc>
      </w:tr>
      <w:tr>
        <w:tc>
          <w:tcPr/>
          <w:p>
            <w:pPr>
              <w:pStyle w:val="Compact"/>
            </w:pPr>
            <w:r>
              <w:t xml:space="preserve">M2</w:t>
            </w:r>
          </w:p>
        </w:tc>
        <w:tc>
          <w:tcPr/>
          <w:p>
            <w:pPr>
              <w:pStyle w:val="Compact"/>
            </w:pPr>
            <w:r>
              <w:t xml:space="preserve">workshop sessions; baseline-confidence score</w:t>
            </w:r>
          </w:p>
        </w:tc>
        <w:tc>
          <w:tcPr/>
          <w:p>
            <w:pPr>
              <w:pStyle w:val="Compact"/>
            </w:pPr>
            <w:r>
              <w:t xml:space="preserve">2</w:t>
            </w:r>
          </w:p>
        </w:tc>
        <w:tc>
          <w:tcPr/>
          <w:p>
            <w:pPr>
              <w:pStyle w:val="Compact"/>
            </w:pPr>
            <w:r>
              <w:t xml:space="preserve">0.290</w:t>
            </w:r>
          </w:p>
        </w:tc>
      </w:tr>
      <w:tr>
        <w:tc>
          <w:tcPr/>
          <w:p>
            <w:pPr>
              <w:pStyle w:val="Compact"/>
            </w:pPr>
            <w:r>
              <w:t xml:space="preserve">M3</w:t>
            </w:r>
          </w:p>
        </w:tc>
        <w:tc>
          <w:tcPr/>
          <w:p>
            <w:pPr>
              <w:pStyle w:val="Compact"/>
            </w:pPr>
            <w:r>
              <w:t xml:space="preserve">workshop sessions; baseline-confidence score; reflection-log count</w:t>
            </w:r>
          </w:p>
        </w:tc>
        <w:tc>
          <w:tcPr/>
          <w:p>
            <w:pPr>
              <w:pStyle w:val="Compact"/>
            </w:pPr>
            <w:r>
              <w:t xml:space="preserve">3</w:t>
            </w:r>
          </w:p>
        </w:tc>
        <w:tc>
          <w:tcPr/>
          <w:p>
            <w:pPr>
              <w:pStyle w:val="Compact"/>
            </w:pPr>
            <w:r>
              <w:t xml:space="preserve">0.292</w:t>
            </w:r>
          </w:p>
        </w:tc>
      </w:tr>
    </w:tbl>
    <w:p>
      <w:pPr>
        <w:pStyle w:val="Compact"/>
        <w:numPr>
          <w:ilvl w:val="0"/>
          <w:numId w:val="1026"/>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reflection-log count.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51 degrees of freedom. Obtain its p-value and interpret the decision. (e) Explain why this is a valid nested sequence and why neither the fit table nor the incremental test establishes causality or new-data performance.</w:t>
      </w:r>
    </w:p>
    <w:bookmarkEnd w:id="48"/>
    <w:bookmarkStart w:id="49" w:name="Xe8941ba27933edf53ec7355c0e9ab3f02b4c235"/>
    <w:p>
      <w:pPr>
        <w:pStyle w:val="Heading3"/>
      </w:pPr>
      <w:r>
        <w:rPr>
          <w:rStyle w:val="VerbatimChar"/>
        </w:rPr>
        <w:t xml:space="preserve">T07-A02-V07</w:t>
      </w:r>
      <w:r>
        <w:t xml:space="preserve">: Focus blocks and task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120</m:t>
        </m:r>
      </m:oMath>
      <w:r>
        <w:t xml:space="preserve"> </w:t>
      </w:r>
      <w:r>
        <w:t xml:space="preserve">cases, the same task-accuracy score outcome, and an intercept. Each later model contains every term in the earlier model. The common total sum of squares is</w:t>
      </w:r>
      <w:r>
        <w:t xml:space="preserve"> </w:t>
      </w:r>
      <m:oMath>
        <m:r>
          <m:t>S</m:t>
        </m:r>
        <m:r>
          <m:t>S</m:t>
        </m:r>
        <m:r>
          <m:t>T</m:t>
        </m:r>
        <m:r>
          <m:rPr>
            <m:sty m:val="p"/>
          </m:rPr>
          <m:t>=</m:t>
        </m:r>
        <m:r>
          <m:t>2280.0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notification-free blocks</w:t>
            </w:r>
          </w:p>
        </w:tc>
        <w:tc>
          <w:tcPr/>
          <w:p>
            <w:pPr>
              <w:pStyle w:val="Compact"/>
            </w:pPr>
            <w:r>
              <w:t xml:space="preserve">1</w:t>
            </w:r>
          </w:p>
        </w:tc>
        <w:tc>
          <w:tcPr/>
          <w:p>
            <w:pPr>
              <w:pStyle w:val="Compact"/>
            </w:pPr>
            <w:r>
              <w:t xml:space="preserve">0.210</w:t>
            </w:r>
          </w:p>
        </w:tc>
      </w:tr>
      <w:tr>
        <w:tc>
          <w:tcPr/>
          <w:p>
            <w:pPr>
              <w:pStyle w:val="Compact"/>
            </w:pPr>
            <w:r>
              <w:t xml:space="preserve">M2</w:t>
            </w:r>
          </w:p>
        </w:tc>
        <w:tc>
          <w:tcPr/>
          <w:p>
            <w:pPr>
              <w:pStyle w:val="Compact"/>
            </w:pPr>
            <w:r>
              <w:t xml:space="preserve">notification-free blocks; sleep duration in hours</w:t>
            </w:r>
          </w:p>
        </w:tc>
        <w:tc>
          <w:tcPr/>
          <w:p>
            <w:pPr>
              <w:pStyle w:val="Compact"/>
            </w:pPr>
            <w:r>
              <w:t xml:space="preserve">2</w:t>
            </w:r>
          </w:p>
        </w:tc>
        <w:tc>
          <w:tcPr/>
          <w:p>
            <w:pPr>
              <w:pStyle w:val="Compact"/>
            </w:pPr>
            <w:r>
              <w:t xml:space="preserve">0.340</w:t>
            </w:r>
          </w:p>
        </w:tc>
      </w:tr>
      <w:tr>
        <w:tc>
          <w:tcPr/>
          <w:p>
            <w:pPr>
              <w:pStyle w:val="Compact"/>
            </w:pPr>
            <w:r>
              <w:t xml:space="preserve">M3</w:t>
            </w:r>
          </w:p>
        </w:tc>
        <w:tc>
          <w:tcPr/>
          <w:p>
            <w:pPr>
              <w:pStyle w:val="Compact"/>
            </w:pPr>
            <w:r>
              <w:t xml:space="preserve">notification-free blocks; sleep duration in hours; planning-break count</w:t>
            </w:r>
          </w:p>
        </w:tc>
        <w:tc>
          <w:tcPr/>
          <w:p>
            <w:pPr>
              <w:pStyle w:val="Compact"/>
            </w:pPr>
            <w:r>
              <w:t xml:space="preserve">3</w:t>
            </w:r>
          </w:p>
        </w:tc>
        <w:tc>
          <w:tcPr/>
          <w:p>
            <w:pPr>
              <w:pStyle w:val="Compact"/>
            </w:pPr>
            <w:r>
              <w:t xml:space="preserve">0.370</w:t>
            </w:r>
          </w:p>
        </w:tc>
      </w:tr>
    </w:tbl>
    <w:p>
      <w:pPr>
        <w:pStyle w:val="Compact"/>
        <w:numPr>
          <w:ilvl w:val="0"/>
          <w:numId w:val="1027"/>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planning-break count.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116 degrees of freedom. Obtain its p-value and interpret the decision. (e) Explain why this is a valid nested sequence and why neither the fit table nor the incremental test establishes causality or new-data performance.</w:t>
      </w:r>
    </w:p>
    <w:bookmarkEnd w:id="49"/>
    <w:bookmarkStart w:id="50" w:name="X5a2e438b5e66e508b9cacd691c04dc6bb2b49b5"/>
    <w:p>
      <w:pPr>
        <w:pStyle w:val="Heading3"/>
      </w:pPr>
      <w:r>
        <w:rPr>
          <w:rStyle w:val="VerbatimChar"/>
        </w:rPr>
        <w:t xml:space="preserve">T07-A02-V08</w:t>
      </w:r>
      <w:r>
        <w:t xml:space="preserve">: Museum engagement and historical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75</m:t>
        </m:r>
      </m:oMath>
      <w:r>
        <w:t xml:space="preserve"> </w:t>
      </w:r>
      <w:r>
        <w:t xml:space="preserve">cases, the same historical-knowledge score outcome, and an intercept. Each later model contains every term in the earlier model. The common total sum of squares is</w:t>
      </w:r>
      <w:r>
        <w:t xml:space="preserve"> </w:t>
      </w:r>
      <m:oMath>
        <m:r>
          <m:t>S</m:t>
        </m:r>
        <m:r>
          <m:t>S</m:t>
        </m:r>
        <m:r>
          <m:t>T</m:t>
        </m:r>
        <m:r>
          <m:rPr>
            <m:sty m:val="p"/>
          </m:rPr>
          <m:t>=</m:t>
        </m:r>
        <m:r>
          <m:t>1440.0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museum visits</w:t>
            </w:r>
          </w:p>
        </w:tc>
        <w:tc>
          <w:tcPr/>
          <w:p>
            <w:pPr>
              <w:pStyle w:val="Compact"/>
            </w:pPr>
            <w:r>
              <w:t xml:space="preserve">1</w:t>
            </w:r>
          </w:p>
        </w:tc>
        <w:tc>
          <w:tcPr/>
          <w:p>
            <w:pPr>
              <w:pStyle w:val="Compact"/>
            </w:pPr>
            <w:r>
              <w:t xml:space="preserve">0.240</w:t>
            </w:r>
          </w:p>
        </w:tc>
      </w:tr>
      <w:tr>
        <w:tc>
          <w:tcPr/>
          <w:p>
            <w:pPr>
              <w:pStyle w:val="Compact"/>
            </w:pPr>
            <w:r>
              <w:t xml:space="preserve">M2</w:t>
            </w:r>
          </w:p>
        </w:tc>
        <w:tc>
          <w:tcPr/>
          <w:p>
            <w:pPr>
              <w:pStyle w:val="Compact"/>
            </w:pPr>
            <w:r>
              <w:t xml:space="preserve">museum visits; prior-history score</w:t>
            </w:r>
          </w:p>
        </w:tc>
        <w:tc>
          <w:tcPr/>
          <w:p>
            <w:pPr>
              <w:pStyle w:val="Compact"/>
            </w:pPr>
            <w:r>
              <w:t xml:space="preserve">2</w:t>
            </w:r>
          </w:p>
        </w:tc>
        <w:tc>
          <w:tcPr/>
          <w:p>
            <w:pPr>
              <w:pStyle w:val="Compact"/>
            </w:pPr>
            <w:r>
              <w:t xml:space="preserve">0.320</w:t>
            </w:r>
          </w:p>
        </w:tc>
      </w:tr>
      <w:tr>
        <w:tc>
          <w:tcPr/>
          <w:p>
            <w:pPr>
              <w:pStyle w:val="Compact"/>
            </w:pPr>
            <w:r>
              <w:t xml:space="preserve">M3</w:t>
            </w:r>
          </w:p>
        </w:tc>
        <w:tc>
          <w:tcPr/>
          <w:p>
            <w:pPr>
              <w:pStyle w:val="Compact"/>
            </w:pPr>
            <w:r>
              <w:t xml:space="preserve">museum visits; prior-history score; exhibit-note count</w:t>
            </w:r>
          </w:p>
        </w:tc>
        <w:tc>
          <w:tcPr/>
          <w:p>
            <w:pPr>
              <w:pStyle w:val="Compact"/>
            </w:pPr>
            <w:r>
              <w:t xml:space="preserve">3</w:t>
            </w:r>
          </w:p>
        </w:tc>
        <w:tc>
          <w:tcPr/>
          <w:p>
            <w:pPr>
              <w:pStyle w:val="Compact"/>
            </w:pPr>
            <w:r>
              <w:t xml:space="preserve">0.321</w:t>
            </w:r>
          </w:p>
        </w:tc>
      </w:tr>
    </w:tbl>
    <w:p>
      <w:pPr>
        <w:pStyle w:val="Compact"/>
        <w:numPr>
          <w:ilvl w:val="0"/>
          <w:numId w:val="1028"/>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exhibit-note count.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71 degrees of freedom. Obtain its p-value and interpret the decision. (e) Explain why this is a valid nested sequence and why neither the fit table nor the incremental test establishes causality or new-data performance.</w:t>
      </w:r>
    </w:p>
    <w:bookmarkEnd w:id="50"/>
    <w:bookmarkStart w:id="51" w:name="X7c84d0afcc4cb9cdadb7e56ea33ab5c40d75275"/>
    <w:p>
      <w:pPr>
        <w:pStyle w:val="Heading3"/>
      </w:pPr>
      <w:r>
        <w:rPr>
          <w:rStyle w:val="VerbatimChar"/>
        </w:rPr>
        <w:t xml:space="preserve">T07-A02-V09</w:t>
      </w:r>
      <w:r>
        <w:t xml:space="preserve">: Peer feedback and revision quality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65</m:t>
        </m:r>
      </m:oMath>
      <w:r>
        <w:t xml:space="preserve"> </w:t>
      </w:r>
      <w:r>
        <w:t xml:space="preserve">cases, the same revision-quality score outcome, and an intercept. Each later model contains every term in the earlier model. The common total sum of squares is</w:t>
      </w:r>
      <w:r>
        <w:t xml:space="preserve"> </w:t>
      </w:r>
      <m:oMath>
        <m:r>
          <m:t>S</m:t>
        </m:r>
        <m:r>
          <m:t>S</m:t>
        </m:r>
        <m:r>
          <m:t>T</m:t>
        </m:r>
        <m:r>
          <m:rPr>
            <m:sty m:val="p"/>
          </m:rPr>
          <m:t>=</m:t>
        </m:r>
        <m:r>
          <m:t>1620.0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peer-feedback rounds</w:t>
            </w:r>
          </w:p>
        </w:tc>
        <w:tc>
          <w:tcPr/>
          <w:p>
            <w:pPr>
              <w:pStyle w:val="Compact"/>
            </w:pPr>
            <w:r>
              <w:t xml:space="preserve">1</w:t>
            </w:r>
          </w:p>
        </w:tc>
        <w:tc>
          <w:tcPr/>
          <w:p>
            <w:pPr>
              <w:pStyle w:val="Compact"/>
            </w:pPr>
            <w:r>
              <w:t xml:space="preserve">0.190</w:t>
            </w:r>
          </w:p>
        </w:tc>
      </w:tr>
      <w:tr>
        <w:tc>
          <w:tcPr/>
          <w:p>
            <w:pPr>
              <w:pStyle w:val="Compact"/>
            </w:pPr>
            <w:r>
              <w:t xml:space="preserve">M2</w:t>
            </w:r>
          </w:p>
        </w:tc>
        <w:tc>
          <w:tcPr/>
          <w:p>
            <w:pPr>
              <w:pStyle w:val="Compact"/>
            </w:pPr>
            <w:r>
              <w:t xml:space="preserve">peer-feedback rounds; baseline-writing score</w:t>
            </w:r>
          </w:p>
        </w:tc>
        <w:tc>
          <w:tcPr/>
          <w:p>
            <w:pPr>
              <w:pStyle w:val="Compact"/>
            </w:pPr>
            <w:r>
              <w:t xml:space="preserve">2</w:t>
            </w:r>
          </w:p>
        </w:tc>
        <w:tc>
          <w:tcPr/>
          <w:p>
            <w:pPr>
              <w:pStyle w:val="Compact"/>
            </w:pPr>
            <w:r>
              <w:t xml:space="preserve">0.360</w:t>
            </w:r>
          </w:p>
        </w:tc>
      </w:tr>
      <w:tr>
        <w:tc>
          <w:tcPr/>
          <w:p>
            <w:pPr>
              <w:pStyle w:val="Compact"/>
            </w:pPr>
            <w:r>
              <w:t xml:space="preserve">M3</w:t>
            </w:r>
          </w:p>
        </w:tc>
        <w:tc>
          <w:tcPr/>
          <w:p>
            <w:pPr>
              <w:pStyle w:val="Compact"/>
            </w:pPr>
            <w:r>
              <w:t xml:space="preserve">peer-feedback rounds; baseline-writing score; revision-plan score</w:t>
            </w:r>
          </w:p>
        </w:tc>
        <w:tc>
          <w:tcPr/>
          <w:p>
            <w:pPr>
              <w:pStyle w:val="Compact"/>
            </w:pPr>
            <w:r>
              <w:t xml:space="preserve">3</w:t>
            </w:r>
          </w:p>
        </w:tc>
        <w:tc>
          <w:tcPr/>
          <w:p>
            <w:pPr>
              <w:pStyle w:val="Compact"/>
            </w:pPr>
            <w:r>
              <w:t xml:space="preserve">0.420</w:t>
            </w:r>
          </w:p>
        </w:tc>
      </w:tr>
    </w:tbl>
    <w:p>
      <w:pPr>
        <w:pStyle w:val="Compact"/>
        <w:numPr>
          <w:ilvl w:val="0"/>
          <w:numId w:val="1029"/>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revision-plan score.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61 degrees of freedom. Obtain its p-value and interpret the decision. (e) Explain why this is a valid nested sequence and why neither the fit table nor the incremental test establishes causality or new-data performance.</w:t>
      </w:r>
    </w:p>
    <w:bookmarkEnd w:id="51"/>
    <w:bookmarkStart w:id="52" w:name="X24c9d8fa5aae93ad8287a2fbd0bc489e3101fae"/>
    <w:p>
      <w:pPr>
        <w:pStyle w:val="Heading3"/>
      </w:pPr>
      <w:r>
        <w:rPr>
          <w:rStyle w:val="VerbatimChar"/>
        </w:rPr>
        <w:t xml:space="preserve">T07-A02-V10</w:t>
      </w:r>
      <w:r>
        <w:t xml:space="preserve">: Planning sessions and completion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Three constructed ordinary least-squares models use the same</w:t>
      </w:r>
      <w:r>
        <w:t xml:space="preserve"> </w:t>
      </w:r>
      <m:oMath>
        <m:r>
          <m:t>n</m:t>
        </m:r>
        <m:r>
          <m:rPr>
            <m:sty m:val="p"/>
          </m:rPr>
          <m:t>=</m:t>
        </m:r>
        <m:r>
          <m:t>110</m:t>
        </m:r>
      </m:oMath>
      <w:r>
        <w:t xml:space="preserve"> </w:t>
      </w:r>
      <w:r>
        <w:t xml:space="preserve">cases, the same completion time outcome, and an intercept. Each later model contains every term in the earlier model. The common total sum of squares is</w:t>
      </w:r>
      <w:r>
        <w:t xml:space="preserve"> </w:t>
      </w:r>
      <m:oMath>
        <m:r>
          <m:t>S</m:t>
        </m:r>
        <m:r>
          <m:t>S</m:t>
        </m:r>
        <m:r>
          <m:t>T</m:t>
        </m:r>
        <m:r>
          <m:rPr>
            <m:sty m:val="p"/>
          </m:rPr>
          <m:t>=</m:t>
        </m:r>
        <m:r>
          <m:t>1960.0</m:t>
        </m:r>
      </m:oMath>
      <w:r>
        <w:t xml:space="preserve">, and</w:t>
      </w:r>
      <w:r>
        <w:t xml:space="preserve"> </w:t>
      </w:r>
      <m:oMath>
        <m:r>
          <m:t>p</m:t>
        </m:r>
      </m:oMath>
      <w:r>
        <w:t xml:space="preserve"> </w:t>
      </w:r>
      <w:r>
        <w:t xml:space="preserve">denotes the number of predictor coefficients.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Predictor set</w:t>
            </w:r>
          </w:p>
        </w:tc>
        <w:tc>
          <w:tcPr/>
          <w:p>
            <w:pPr>
              <w:pStyle w:val="Compact"/>
            </w:pPr>
            <w:r>
              <w:t xml:space="preserve">p</w:t>
            </w:r>
          </w:p>
        </w:tc>
        <w:tc>
          <w:tcPr/>
          <w:p>
            <w:pPr>
              <w:pStyle w:val="Compact"/>
            </w:pPr>
            <w:r>
              <w:t xml:space="preserve">R-squared</w:t>
            </w:r>
          </w:p>
        </w:tc>
      </w:tr>
      <w:tr>
        <w:tc>
          <w:tcPr/>
          <w:p>
            <w:pPr>
              <w:pStyle w:val="Compact"/>
            </w:pPr>
            <w:r>
              <w:t xml:space="preserve">M1</w:t>
            </w:r>
          </w:p>
        </w:tc>
        <w:tc>
          <w:tcPr/>
          <w:p>
            <w:pPr>
              <w:pStyle w:val="Compact"/>
            </w:pPr>
            <w:r>
              <w:t xml:space="preserve">planning sessions</w:t>
            </w:r>
          </w:p>
        </w:tc>
        <w:tc>
          <w:tcPr/>
          <w:p>
            <w:pPr>
              <w:pStyle w:val="Compact"/>
            </w:pPr>
            <w:r>
              <w:t xml:space="preserve">1</w:t>
            </w:r>
          </w:p>
        </w:tc>
        <w:tc>
          <w:tcPr/>
          <w:p>
            <w:pPr>
              <w:pStyle w:val="Compact"/>
            </w:pPr>
            <w:r>
              <w:t xml:space="preserve">0.270</w:t>
            </w:r>
          </w:p>
        </w:tc>
      </w:tr>
      <w:tr>
        <w:tc>
          <w:tcPr/>
          <w:p>
            <w:pPr>
              <w:pStyle w:val="Compact"/>
            </w:pPr>
            <w:r>
              <w:t xml:space="preserve">M2</w:t>
            </w:r>
          </w:p>
        </w:tc>
        <w:tc>
          <w:tcPr/>
          <w:p>
            <w:pPr>
              <w:pStyle w:val="Compact"/>
            </w:pPr>
            <w:r>
              <w:t xml:space="preserve">planning sessions; task-complexity score</w:t>
            </w:r>
          </w:p>
        </w:tc>
        <w:tc>
          <w:tcPr/>
          <w:p>
            <w:pPr>
              <w:pStyle w:val="Compact"/>
            </w:pPr>
            <w:r>
              <w:t xml:space="preserve">2</w:t>
            </w:r>
          </w:p>
        </w:tc>
        <w:tc>
          <w:tcPr/>
          <w:p>
            <w:pPr>
              <w:pStyle w:val="Compact"/>
            </w:pPr>
            <w:r>
              <w:t xml:space="preserve">0.390</w:t>
            </w:r>
          </w:p>
        </w:tc>
      </w:tr>
      <w:tr>
        <w:tc>
          <w:tcPr/>
          <w:p>
            <w:pPr>
              <w:pStyle w:val="Compact"/>
            </w:pPr>
            <w:r>
              <w:t xml:space="preserve">M3</w:t>
            </w:r>
          </w:p>
        </w:tc>
        <w:tc>
          <w:tcPr/>
          <w:p>
            <w:pPr>
              <w:pStyle w:val="Compact"/>
            </w:pPr>
            <w:r>
              <w:t xml:space="preserve">planning sessions; task-complexity score; progress-check count</w:t>
            </w:r>
          </w:p>
        </w:tc>
        <w:tc>
          <w:tcPr/>
          <w:p>
            <w:pPr>
              <w:pStyle w:val="Compact"/>
            </w:pPr>
            <w:r>
              <w:t xml:space="preserve">3</w:t>
            </w:r>
          </w:p>
        </w:tc>
        <w:tc>
          <w:tcPr/>
          <w:p>
            <w:pPr>
              <w:pStyle w:val="Compact"/>
            </w:pPr>
            <w:r>
              <w:t xml:space="preserve">0.395</w:t>
            </w:r>
          </w:p>
        </w:tc>
      </w:tr>
    </w:tbl>
    <w:p>
      <w:pPr>
        <w:pStyle w:val="Compact"/>
        <w:numPr>
          <w:ilvl w:val="0"/>
          <w:numId w:val="1030"/>
        </w:numPr>
      </w:pPr>
      <w:r>
        <w:t xml:space="preserve">Calculate the residual sum of squares</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for every model and the change in</w:t>
      </w:r>
      <w:r>
        <w:t xml:space="preserve"> </w:t>
      </w:r>
      <m:oMath>
        <m:sSup>
          <m:e>
            <m:r>
              <m:t>R</m:t>
            </m:r>
          </m:e>
          <m:sup>
            <m:r>
              <m:t>2</m:t>
            </m:r>
          </m:sup>
        </m:sSup>
      </m:oMath>
      <w:r>
        <w:t xml:space="preserve"> </w:t>
      </w:r>
      <w:r>
        <w:t xml:space="preserve">at each step after M1. (b) Calculate adjusted</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w:t>
      </w:r>
      <w:r>
        <w:t xml:space="preserve">for all three models. (c) Describe what ordinary and adjusted</w:t>
      </w:r>
      <w:r>
        <w:t xml:space="preserve"> </w:t>
      </w:r>
      <m:oMath>
        <m:sSup>
          <m:e>
            <m:r>
              <m:t>R</m:t>
            </m:r>
          </m:e>
          <m:sup>
            <m:r>
              <m:t>2</m:t>
            </m:r>
          </m:sup>
        </m:sSup>
      </m:oMath>
      <w:r>
        <w:t xml:space="preserve"> </w:t>
      </w:r>
      <w:r>
        <w:t xml:space="preserve">say about adding progress-check count. (d) Treat M2 as the restricted model and M3 as the unrestricted model. Write both model equations, state the null hypothesis for the added coefficient, and calculate the incremental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with 1 and 106 degrees of freedom. Obtain its p-value and interpret the decision. (e) Explain why this is a valid nested sequence and why neither the fit table nor the incremental test establishes causality or new-data performance.</w:t>
      </w:r>
    </w:p>
    <w:bookmarkEnd w:id="52"/>
    <w:bookmarkEnd w:id="53"/>
    <w:bookmarkStart w:id="64" w:name="X16837a1ecba00cae6097549f1ad29fab65e7527"/>
    <w:p>
      <w:pPr>
        <w:pStyle w:val="Heading2"/>
      </w:pPr>
      <w:r>
        <w:t xml:space="preserve">A03: Distinguishing the Global F Test From Coefficient t Tests</w:t>
      </w:r>
    </w:p>
    <w:bookmarkStart w:id="54" w:name="X3326020d68c7225266a9a2d0ba8bb6752a4cdbe"/>
    <w:p>
      <w:pPr>
        <w:pStyle w:val="Heading3"/>
      </w:pPr>
      <w:r>
        <w:rPr>
          <w:rStyle w:val="VerbatimChar"/>
        </w:rPr>
        <w:t xml:space="preserve">T07-A03-V01</w:t>
      </w:r>
      <w:r>
        <w:t xml:space="preserve">: Guided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reasoning score uses</w:t>
      </w:r>
      <w:r>
        <w:t xml:space="preserve"> </w:t>
      </w:r>
      <m:oMath>
        <m:r>
          <m:t>n</m:t>
        </m:r>
        <m:r>
          <m:rPr>
            <m:sty m:val="p"/>
          </m:rPr>
          <m:t>=</m:t>
        </m:r>
        <m:r>
          <m:t>50</m:t>
        </m:r>
      </m:oMath>
      <w:r>
        <w:t xml:space="preserve"> </w:t>
      </w:r>
      <w:r>
        <w:t xml:space="preserve">and reports</w:t>
      </w:r>
      <w:r>
        <w:t xml:space="preserve"> </w:t>
      </w:r>
      <m:oMath>
        <m:sSup>
          <m:e>
            <m:r>
              <m:t>R</m:t>
            </m:r>
          </m:e>
          <m:sup>
            <m:r>
              <m:t>2</m:t>
            </m:r>
          </m:sup>
        </m:sSup>
        <m:r>
          <m:rPr>
            <m:sty m:val="p"/>
          </m:rPr>
          <m:t>=</m:t>
        </m:r>
        <m:r>
          <m:t>0.220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46</m:t>
            </m:r>
          </m:sub>
        </m:sSub>
        <m:r>
          <m:rPr>
            <m:sty m:val="p"/>
          </m:rPr>
          <m:t>=</m:t>
        </m:r>
        <m:r>
          <m:t>2.80684</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guided-practice hours</w:t>
            </w:r>
          </w:p>
        </w:tc>
        <w:tc>
          <w:tcPr/>
          <w:p>
            <w:pPr>
              <w:pStyle w:val="Compact"/>
            </w:pPr>
            <w:r>
              <w:t xml:space="preserve">1.800</w:t>
            </w:r>
          </w:p>
        </w:tc>
        <w:tc>
          <w:tcPr/>
          <w:p>
            <w:pPr>
              <w:pStyle w:val="Compact"/>
            </w:pPr>
            <w:r>
              <w:t xml:space="preserve">0.600</w:t>
            </w:r>
          </w:p>
        </w:tc>
      </w:tr>
      <w:tr>
        <w:tc>
          <w:tcPr/>
          <w:p>
            <w:pPr>
              <w:pStyle w:val="Compact"/>
            </w:pPr>
            <w:r>
              <w:t xml:space="preserve">prior-preparation score</w:t>
            </w:r>
          </w:p>
        </w:tc>
        <w:tc>
          <w:tcPr/>
          <w:p>
            <w:pPr>
              <w:pStyle w:val="Compact"/>
            </w:pPr>
            <w:r>
              <w:t xml:space="preserve">0.220</w:t>
            </w:r>
          </w:p>
        </w:tc>
        <w:tc>
          <w:tcPr/>
          <w:p>
            <w:pPr>
              <w:pStyle w:val="Compact"/>
            </w:pPr>
            <w:r>
              <w:t xml:space="preserve">0.180</w:t>
            </w:r>
          </w:p>
        </w:tc>
      </w:tr>
      <w:tr>
        <w:tc>
          <w:tcPr/>
          <w:p>
            <w:pPr>
              <w:pStyle w:val="Compact"/>
            </w:pPr>
            <w:r>
              <w:t xml:space="preserve">reflection sessions</w:t>
            </w:r>
          </w:p>
        </w:tc>
        <w:tc>
          <w:tcPr/>
          <w:p>
            <w:pPr>
              <w:pStyle w:val="Compact"/>
            </w:pPr>
            <w:r>
              <w:t xml:space="preserve">0.120</w:t>
            </w:r>
          </w:p>
        </w:tc>
        <w:tc>
          <w:tcPr/>
          <w:p>
            <w:pPr>
              <w:pStyle w:val="Compact"/>
            </w:pPr>
            <w:r>
              <w:t xml:space="preserve">0.160</w:t>
            </w:r>
          </w:p>
        </w:tc>
      </w:tr>
    </w:tbl>
    <w:p>
      <w:pPr>
        <w:pStyle w:val="Compact"/>
        <w:numPr>
          <w:ilvl w:val="0"/>
          <w:numId w:val="1031"/>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46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54"/>
    <w:bookmarkStart w:id="55" w:name="X68d7589f6f6a91d6986b2b6f520b95b1825c33c"/>
    <w:p>
      <w:pPr>
        <w:pStyle w:val="Heading3"/>
      </w:pPr>
      <w:r>
        <w:rPr>
          <w:rStyle w:val="VerbatimChar"/>
        </w:rPr>
        <w:t xml:space="preserve">T07-A03-V02</w:t>
      </w:r>
      <w:r>
        <w:t xml:space="preserve">: Archive workflow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retrieval time uses</w:t>
      </w:r>
      <w:r>
        <w:t xml:space="preserve"> </w:t>
      </w:r>
      <m:oMath>
        <m:r>
          <m:t>n</m:t>
        </m:r>
        <m:r>
          <m:rPr>
            <m:sty m:val="p"/>
          </m:rPr>
          <m:t>=</m:t>
        </m:r>
        <m:r>
          <m:t>60</m:t>
        </m:r>
      </m:oMath>
      <w:r>
        <w:t xml:space="preserve"> </w:t>
      </w:r>
      <w:r>
        <w:t xml:space="preserve">and reports</w:t>
      </w:r>
      <w:r>
        <w:t xml:space="preserve"> </w:t>
      </w:r>
      <m:oMath>
        <m:sSup>
          <m:e>
            <m:r>
              <m:t>R</m:t>
            </m:r>
          </m:e>
          <m:sup>
            <m:r>
              <m:t>2</m:t>
            </m:r>
          </m:sup>
        </m:sSup>
        <m:r>
          <m:rPr>
            <m:sty m:val="p"/>
          </m:rPr>
          <m:t>=</m:t>
        </m:r>
        <m:r>
          <m:t>0.300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56</m:t>
            </m:r>
          </m:sub>
        </m:sSub>
        <m:r>
          <m:rPr>
            <m:sty m:val="p"/>
          </m:rPr>
          <m:t>=</m:t>
        </m:r>
        <m:r>
          <m:t>2.76943</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checklist-practice sessions</w:t>
            </w:r>
          </w:p>
        </w:tc>
        <w:tc>
          <w:tcPr/>
          <w:p>
            <w:pPr>
              <w:pStyle w:val="Compact"/>
            </w:pPr>
            <w:r>
              <w:t xml:space="preserve">-1.400</w:t>
            </w:r>
          </w:p>
        </w:tc>
        <w:tc>
          <w:tcPr/>
          <w:p>
            <w:pPr>
              <w:pStyle w:val="Compact"/>
            </w:pPr>
            <w:r>
              <w:t xml:space="preserve">0.450</w:t>
            </w:r>
          </w:p>
        </w:tc>
      </w:tr>
      <w:tr>
        <w:tc>
          <w:tcPr/>
          <w:p>
            <w:pPr>
              <w:pStyle w:val="Compact"/>
            </w:pPr>
            <w:r>
              <w:t xml:space="preserve">archive-experience months</w:t>
            </w:r>
          </w:p>
        </w:tc>
        <w:tc>
          <w:tcPr/>
          <w:p>
            <w:pPr>
              <w:pStyle w:val="Compact"/>
            </w:pPr>
            <w:r>
              <w:t xml:space="preserve">-0.200</w:t>
            </w:r>
          </w:p>
        </w:tc>
        <w:tc>
          <w:tcPr/>
          <w:p>
            <w:pPr>
              <w:pStyle w:val="Compact"/>
            </w:pPr>
            <w:r>
              <w:t xml:space="preserve">0.160</w:t>
            </w:r>
          </w:p>
        </w:tc>
      </w:tr>
      <w:tr>
        <w:tc>
          <w:tcPr/>
          <w:p>
            <w:pPr>
              <w:pStyle w:val="Compact"/>
            </w:pPr>
            <w:r>
              <w:t xml:space="preserve">catalog familiarity</w:t>
            </w:r>
          </w:p>
        </w:tc>
        <w:tc>
          <w:tcPr/>
          <w:p>
            <w:pPr>
              <w:pStyle w:val="Compact"/>
            </w:pPr>
            <w:r>
              <w:t xml:space="preserve">0.300</w:t>
            </w:r>
          </w:p>
        </w:tc>
        <w:tc>
          <w:tcPr/>
          <w:p>
            <w:pPr>
              <w:pStyle w:val="Compact"/>
            </w:pPr>
            <w:r>
              <w:t xml:space="preserve">0.120</w:t>
            </w:r>
          </w:p>
        </w:tc>
      </w:tr>
    </w:tbl>
    <w:p>
      <w:pPr>
        <w:pStyle w:val="Compact"/>
        <w:numPr>
          <w:ilvl w:val="0"/>
          <w:numId w:val="1032"/>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56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55"/>
    <w:bookmarkStart w:id="56" w:name="Xed46f84ec3a7e1d4945f0842d72e20fa736f844"/>
    <w:p>
      <w:pPr>
        <w:pStyle w:val="Heading3"/>
      </w:pPr>
      <w:r>
        <w:rPr>
          <w:rStyle w:val="VerbatimChar"/>
        </w:rPr>
        <w:t xml:space="preserve">T07-A03-V03</w:t>
      </w:r>
      <w:r>
        <w:t xml:space="preserve">: Reading routines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comprehension score uses</w:t>
      </w:r>
      <w:r>
        <w:t xml:space="preserve"> </w:t>
      </w:r>
      <m:oMath>
        <m:r>
          <m:t>n</m:t>
        </m:r>
        <m:r>
          <m:rPr>
            <m:sty m:val="p"/>
          </m:rPr>
          <m:t>=</m:t>
        </m:r>
        <m:r>
          <m:t>70</m:t>
        </m:r>
      </m:oMath>
      <w:r>
        <w:t xml:space="preserve"> </w:t>
      </w:r>
      <w:r>
        <w:t xml:space="preserve">and reports</w:t>
      </w:r>
      <w:r>
        <w:t xml:space="preserve"> </w:t>
      </w:r>
      <m:oMath>
        <m:sSup>
          <m:e>
            <m:r>
              <m:t>R</m:t>
            </m:r>
          </m:e>
          <m:sup>
            <m:r>
              <m:t>2</m:t>
            </m:r>
          </m:sup>
        </m:sSup>
        <m:r>
          <m:rPr>
            <m:sty m:val="p"/>
          </m:rPr>
          <m:t>=</m:t>
        </m:r>
        <m:r>
          <m:t>0.100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66</m:t>
            </m:r>
          </m:sub>
        </m:sSub>
        <m:r>
          <m:rPr>
            <m:sty m:val="p"/>
          </m:rPr>
          <m:t>=</m:t>
        </m:r>
        <m:r>
          <m:t>2.74371</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weekly reading hours</w:t>
            </w:r>
          </w:p>
        </w:tc>
        <w:tc>
          <w:tcPr/>
          <w:p>
            <w:pPr>
              <w:pStyle w:val="Compact"/>
            </w:pPr>
            <w:r>
              <w:t xml:space="preserve">1.100</w:t>
            </w:r>
          </w:p>
        </w:tc>
        <w:tc>
          <w:tcPr/>
          <w:p>
            <w:pPr>
              <w:pStyle w:val="Compact"/>
            </w:pPr>
            <w:r>
              <w:t xml:space="preserve">0.580</w:t>
            </w:r>
          </w:p>
        </w:tc>
      </w:tr>
      <w:tr>
        <w:tc>
          <w:tcPr/>
          <w:p>
            <w:pPr>
              <w:pStyle w:val="Compact"/>
            </w:pPr>
            <w:r>
              <w:t xml:space="preserve">baseline-vocabulary score</w:t>
            </w:r>
          </w:p>
        </w:tc>
        <w:tc>
          <w:tcPr/>
          <w:p>
            <w:pPr>
              <w:pStyle w:val="Compact"/>
            </w:pPr>
            <w:r>
              <w:t xml:space="preserve">0.180</w:t>
            </w:r>
          </w:p>
        </w:tc>
        <w:tc>
          <w:tcPr/>
          <w:p>
            <w:pPr>
              <w:pStyle w:val="Compact"/>
            </w:pPr>
            <w:r>
              <w:t xml:space="preserve">0.130</w:t>
            </w:r>
          </w:p>
        </w:tc>
      </w:tr>
      <w:tr>
        <w:tc>
          <w:tcPr/>
          <w:p>
            <w:pPr>
              <w:pStyle w:val="Compact"/>
            </w:pPr>
            <w:r>
              <w:t xml:space="preserve">annotation sessions</w:t>
            </w:r>
          </w:p>
        </w:tc>
        <w:tc>
          <w:tcPr/>
          <w:p>
            <w:pPr>
              <w:pStyle w:val="Compact"/>
            </w:pPr>
            <w:r>
              <w:t xml:space="preserve">-0.150</w:t>
            </w:r>
          </w:p>
        </w:tc>
        <w:tc>
          <w:tcPr/>
          <w:p>
            <w:pPr>
              <w:pStyle w:val="Compact"/>
            </w:pPr>
            <w:r>
              <w:t xml:space="preserve">0.140</w:t>
            </w:r>
          </w:p>
        </w:tc>
      </w:tr>
    </w:tbl>
    <w:p>
      <w:pPr>
        <w:pStyle w:val="Compact"/>
        <w:numPr>
          <w:ilvl w:val="0"/>
          <w:numId w:val="1033"/>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66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56"/>
    <w:bookmarkStart w:id="57" w:name="Xda7fb9262349a09c48dbaa2ad5d645dc826fc94"/>
    <w:p>
      <w:pPr>
        <w:pStyle w:val="Heading3"/>
      </w:pPr>
      <w:r>
        <w:rPr>
          <w:rStyle w:val="VerbatimChar"/>
        </w:rPr>
        <w:t xml:space="preserve">T07-A03-V04</w:t>
      </w:r>
      <w:r>
        <w:t xml:space="preserve">: Route rehearsal and navigation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navigation time uses</w:t>
      </w:r>
      <w:r>
        <w:t xml:space="preserve"> </w:t>
      </w:r>
      <m:oMath>
        <m:r>
          <m:t>n</m:t>
        </m:r>
        <m:r>
          <m:rPr>
            <m:sty m:val="p"/>
          </m:rPr>
          <m:t>=</m:t>
        </m:r>
        <m:r>
          <m:t>80</m:t>
        </m:r>
      </m:oMath>
      <w:r>
        <w:t xml:space="preserve"> </w:t>
      </w:r>
      <w:r>
        <w:t xml:space="preserve">and reports</w:t>
      </w:r>
      <w:r>
        <w:t xml:space="preserve"> </w:t>
      </w:r>
      <m:oMath>
        <m:sSup>
          <m:e>
            <m:r>
              <m:t>R</m:t>
            </m:r>
          </m:e>
          <m:sup>
            <m:r>
              <m:t>2</m:t>
            </m:r>
          </m:sup>
        </m:sSup>
        <m:r>
          <m:rPr>
            <m:sty m:val="p"/>
          </m:rPr>
          <m:t>=</m:t>
        </m:r>
        <m:r>
          <m:t>0.250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76</m:t>
            </m:r>
          </m:sub>
        </m:sSub>
        <m:r>
          <m:rPr>
            <m:sty m:val="p"/>
          </m:rPr>
          <m:t>=</m:t>
        </m:r>
        <m:r>
          <m:t>2.72494</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route-rehearsal attempts</w:t>
            </w:r>
          </w:p>
        </w:tc>
        <w:tc>
          <w:tcPr/>
          <w:p>
            <w:pPr>
              <w:pStyle w:val="Compact"/>
            </w:pPr>
            <w:r>
              <w:t xml:space="preserve">-1.800</w:t>
            </w:r>
          </w:p>
        </w:tc>
        <w:tc>
          <w:tcPr/>
          <w:p>
            <w:pPr>
              <w:pStyle w:val="Compact"/>
            </w:pPr>
            <w:r>
              <w:t xml:space="preserve">0.550</w:t>
            </w:r>
          </w:p>
        </w:tc>
      </w:tr>
      <w:tr>
        <w:tc>
          <w:tcPr/>
          <w:p>
            <w:pPr>
              <w:pStyle w:val="Compact"/>
            </w:pPr>
            <w:r>
              <w:t xml:space="preserve">route-familiarity score</w:t>
            </w:r>
          </w:p>
        </w:tc>
        <w:tc>
          <w:tcPr/>
          <w:p>
            <w:pPr>
              <w:pStyle w:val="Compact"/>
            </w:pPr>
            <w:r>
              <w:t xml:space="preserve">-0.120</w:t>
            </w:r>
          </w:p>
        </w:tc>
        <w:tc>
          <w:tcPr/>
          <w:p>
            <w:pPr>
              <w:pStyle w:val="Compact"/>
            </w:pPr>
            <w:r>
              <w:t xml:space="preserve">0.100</w:t>
            </w:r>
          </w:p>
        </w:tc>
      </w:tr>
      <w:tr>
        <w:tc>
          <w:tcPr/>
          <w:p>
            <w:pPr>
              <w:pStyle w:val="Compact"/>
            </w:pPr>
            <w:r>
              <w:t xml:space="preserve">landmark recall</w:t>
            </w:r>
          </w:p>
        </w:tc>
        <w:tc>
          <w:tcPr/>
          <w:p>
            <w:pPr>
              <w:pStyle w:val="Compact"/>
            </w:pPr>
            <w:r>
              <w:t xml:space="preserve">0.280</w:t>
            </w:r>
          </w:p>
        </w:tc>
        <w:tc>
          <w:tcPr/>
          <w:p>
            <w:pPr>
              <w:pStyle w:val="Compact"/>
            </w:pPr>
            <w:r>
              <w:t xml:space="preserve">0.110</w:t>
            </w:r>
          </w:p>
        </w:tc>
      </w:tr>
    </w:tbl>
    <w:p>
      <w:pPr>
        <w:pStyle w:val="Compact"/>
        <w:numPr>
          <w:ilvl w:val="0"/>
          <w:numId w:val="1034"/>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76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57"/>
    <w:bookmarkStart w:id="58" w:name="X478f953dac04addaed86c875c0a51a262427d4f"/>
    <w:p>
      <w:pPr>
        <w:pStyle w:val="Heading3"/>
      </w:pPr>
      <w:r>
        <w:rPr>
          <w:rStyle w:val="VerbatimChar"/>
        </w:rPr>
        <w:t xml:space="preserve">T07-A03-V05</w:t>
      </w:r>
      <w:r>
        <w:t xml:space="preserve">: Search practice and catalog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catalog-accuracy score uses</w:t>
      </w:r>
      <w:r>
        <w:t xml:space="preserve"> </w:t>
      </w:r>
      <m:oMath>
        <m:r>
          <m:t>n</m:t>
        </m:r>
        <m:r>
          <m:rPr>
            <m:sty m:val="p"/>
          </m:rPr>
          <m:t>=</m:t>
        </m:r>
        <m:r>
          <m:t>90</m:t>
        </m:r>
      </m:oMath>
      <w:r>
        <w:t xml:space="preserve"> </w:t>
      </w:r>
      <w:r>
        <w:t xml:space="preserve">and reports</w:t>
      </w:r>
      <w:r>
        <w:t xml:space="preserve"> </w:t>
      </w:r>
      <m:oMath>
        <m:sSup>
          <m:e>
            <m:r>
              <m:t>R</m:t>
            </m:r>
          </m:e>
          <m:sup>
            <m:r>
              <m:t>2</m:t>
            </m:r>
          </m:sup>
        </m:sSup>
        <m:r>
          <m:rPr>
            <m:sty m:val="p"/>
          </m:rPr>
          <m:t>=</m:t>
        </m:r>
        <m:r>
          <m:t>0.080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86</m:t>
            </m:r>
          </m:sub>
        </m:sSub>
        <m:r>
          <m:rPr>
            <m:sty m:val="p"/>
          </m:rPr>
          <m:t>=</m:t>
        </m:r>
        <m:r>
          <m:t>2.71065</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search-practice sets</w:t>
            </w:r>
          </w:p>
        </w:tc>
        <w:tc>
          <w:tcPr/>
          <w:p>
            <w:pPr>
              <w:pStyle w:val="Compact"/>
            </w:pPr>
            <w:r>
              <w:t xml:space="preserve">1.000</w:t>
            </w:r>
          </w:p>
        </w:tc>
        <w:tc>
          <w:tcPr/>
          <w:p>
            <w:pPr>
              <w:pStyle w:val="Compact"/>
            </w:pPr>
            <w:r>
              <w:t xml:space="preserve">0.570</w:t>
            </w:r>
          </w:p>
        </w:tc>
      </w:tr>
      <w:tr>
        <w:tc>
          <w:tcPr/>
          <w:p>
            <w:pPr>
              <w:pStyle w:val="Compact"/>
            </w:pPr>
            <w:r>
              <w:t xml:space="preserve">prior catalog-knowledge score</w:t>
            </w:r>
          </w:p>
        </w:tc>
        <w:tc>
          <w:tcPr/>
          <w:p>
            <w:pPr>
              <w:pStyle w:val="Compact"/>
            </w:pPr>
            <w:r>
              <w:t xml:space="preserve">0.150</w:t>
            </w:r>
          </w:p>
        </w:tc>
        <w:tc>
          <w:tcPr/>
          <w:p>
            <w:pPr>
              <w:pStyle w:val="Compact"/>
            </w:pPr>
            <w:r>
              <w:t xml:space="preserve">0.120</w:t>
            </w:r>
          </w:p>
        </w:tc>
      </w:tr>
      <w:tr>
        <w:tc>
          <w:tcPr/>
          <w:p>
            <w:pPr>
              <w:pStyle w:val="Compact"/>
            </w:pPr>
            <w:r>
              <w:t xml:space="preserve">query planning</w:t>
            </w:r>
          </w:p>
        </w:tc>
        <w:tc>
          <w:tcPr/>
          <w:p>
            <w:pPr>
              <w:pStyle w:val="Compact"/>
            </w:pPr>
            <w:r>
              <w:t xml:space="preserve">0.180</w:t>
            </w:r>
          </w:p>
        </w:tc>
        <w:tc>
          <w:tcPr/>
          <w:p>
            <w:pPr>
              <w:pStyle w:val="Compact"/>
            </w:pPr>
            <w:r>
              <w:t xml:space="preserve">0.140</w:t>
            </w:r>
          </w:p>
        </w:tc>
      </w:tr>
    </w:tbl>
    <w:p>
      <w:pPr>
        <w:pStyle w:val="Compact"/>
        <w:numPr>
          <w:ilvl w:val="0"/>
          <w:numId w:val="1035"/>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86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58"/>
    <w:bookmarkStart w:id="59" w:name="X0dfb664c19cd80144410000871940ddc81ca1f0"/>
    <w:p>
      <w:pPr>
        <w:pStyle w:val="Heading3"/>
      </w:pPr>
      <w:r>
        <w:rPr>
          <w:rStyle w:val="VerbatimChar"/>
        </w:rPr>
        <w:t xml:space="preserve">T07-A03-V06</w:t>
      </w:r>
      <w:r>
        <w:t xml:space="preserve">: Workshop participation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confidence score uses</w:t>
      </w:r>
      <w:r>
        <w:t xml:space="preserve"> </w:t>
      </w:r>
      <m:oMath>
        <m:r>
          <m:t>n</m:t>
        </m:r>
        <m:r>
          <m:rPr>
            <m:sty m:val="p"/>
          </m:rPr>
          <m:t>=</m:t>
        </m:r>
        <m:r>
          <m:t>100</m:t>
        </m:r>
      </m:oMath>
      <w:r>
        <w:t xml:space="preserve"> </w:t>
      </w:r>
      <w:r>
        <w:t xml:space="preserve">and reports</w:t>
      </w:r>
      <w:r>
        <w:t xml:space="preserve"> </w:t>
      </w:r>
      <m:oMath>
        <m:sSup>
          <m:e>
            <m:r>
              <m:t>R</m:t>
            </m:r>
          </m:e>
          <m:sup>
            <m:r>
              <m:t>2</m:t>
            </m:r>
          </m:sup>
        </m:sSup>
        <m:r>
          <m:rPr>
            <m:sty m:val="p"/>
          </m:rPr>
          <m:t>=</m:t>
        </m:r>
        <m:r>
          <m:t>0.350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96</m:t>
            </m:r>
          </m:sub>
        </m:sSub>
        <m:r>
          <m:rPr>
            <m:sty m:val="p"/>
          </m:rPr>
          <m:t>=</m:t>
        </m:r>
        <m:r>
          <m:t>2.69939</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workshop sessions</w:t>
            </w:r>
          </w:p>
        </w:tc>
        <w:tc>
          <w:tcPr/>
          <w:p>
            <w:pPr>
              <w:pStyle w:val="Compact"/>
            </w:pPr>
            <w:r>
              <w:t xml:space="preserve">2.100</w:t>
            </w:r>
          </w:p>
        </w:tc>
        <w:tc>
          <w:tcPr/>
          <w:p>
            <w:pPr>
              <w:pStyle w:val="Compact"/>
            </w:pPr>
            <w:r>
              <w:t xml:space="preserve">0.500</w:t>
            </w:r>
          </w:p>
        </w:tc>
      </w:tr>
      <w:tr>
        <w:tc>
          <w:tcPr/>
          <w:p>
            <w:pPr>
              <w:pStyle w:val="Compact"/>
            </w:pPr>
            <w:r>
              <w:t xml:space="preserve">baseline-confidence score</w:t>
            </w:r>
          </w:p>
        </w:tc>
        <w:tc>
          <w:tcPr/>
          <w:p>
            <w:pPr>
              <w:pStyle w:val="Compact"/>
            </w:pPr>
            <w:r>
              <w:t xml:space="preserve">0.380</w:t>
            </w:r>
          </w:p>
        </w:tc>
        <w:tc>
          <w:tcPr/>
          <w:p>
            <w:pPr>
              <w:pStyle w:val="Compact"/>
            </w:pPr>
            <w:r>
              <w:t xml:space="preserve">0.140</w:t>
            </w:r>
          </w:p>
        </w:tc>
      </w:tr>
      <w:tr>
        <w:tc>
          <w:tcPr/>
          <w:p>
            <w:pPr>
              <w:pStyle w:val="Compact"/>
            </w:pPr>
            <w:r>
              <w:t xml:space="preserve">reflection logs</w:t>
            </w:r>
          </w:p>
        </w:tc>
        <w:tc>
          <w:tcPr/>
          <w:p>
            <w:pPr>
              <w:pStyle w:val="Compact"/>
            </w:pPr>
            <w:r>
              <w:t xml:space="preserve">-0.100</w:t>
            </w:r>
          </w:p>
        </w:tc>
        <w:tc>
          <w:tcPr/>
          <w:p>
            <w:pPr>
              <w:pStyle w:val="Compact"/>
            </w:pPr>
            <w:r>
              <w:t xml:space="preserve">0.130</w:t>
            </w:r>
          </w:p>
        </w:tc>
      </w:tr>
    </w:tbl>
    <w:p>
      <w:pPr>
        <w:pStyle w:val="Compact"/>
        <w:numPr>
          <w:ilvl w:val="0"/>
          <w:numId w:val="1036"/>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96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59"/>
    <w:bookmarkStart w:id="60" w:name="X34f4cbbe332a1a42753f81f8f9051d6df806b66"/>
    <w:p>
      <w:pPr>
        <w:pStyle w:val="Heading3"/>
      </w:pPr>
      <w:r>
        <w:rPr>
          <w:rStyle w:val="VerbatimChar"/>
        </w:rPr>
        <w:t xml:space="preserve">T07-A03-V07</w:t>
      </w:r>
      <w:r>
        <w:t xml:space="preserve">: Focus blocks and task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task-accuracy score uses</w:t>
      </w:r>
      <w:r>
        <w:t xml:space="preserve"> </w:t>
      </w:r>
      <m:oMath>
        <m:r>
          <m:t>n</m:t>
        </m:r>
        <m:r>
          <m:rPr>
            <m:sty m:val="p"/>
          </m:rPr>
          <m:t>=</m:t>
        </m:r>
        <m:r>
          <m:t>110</m:t>
        </m:r>
      </m:oMath>
      <w:r>
        <w:t xml:space="preserve"> </w:t>
      </w:r>
      <w:r>
        <w:t xml:space="preserve">and reports</w:t>
      </w:r>
      <w:r>
        <w:t xml:space="preserve"> </w:t>
      </w:r>
      <m:oMath>
        <m:sSup>
          <m:e>
            <m:r>
              <m:t>R</m:t>
            </m:r>
          </m:e>
          <m:sup>
            <m:r>
              <m:t>2</m:t>
            </m:r>
          </m:sup>
        </m:sSup>
        <m:r>
          <m:rPr>
            <m:sty m:val="p"/>
          </m:rPr>
          <m:t>=</m:t>
        </m:r>
        <m:r>
          <m:t>0.200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106</m:t>
            </m:r>
          </m:sub>
        </m:sSub>
        <m:r>
          <m:rPr>
            <m:sty m:val="p"/>
          </m:rPr>
          <m:t>=</m:t>
        </m:r>
        <m:r>
          <m:t>2.69030</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notification-free blocks</w:t>
            </w:r>
          </w:p>
        </w:tc>
        <w:tc>
          <w:tcPr/>
          <w:p>
            <w:pPr>
              <w:pStyle w:val="Compact"/>
            </w:pPr>
            <w:r>
              <w:t xml:space="preserve">1.300</w:t>
            </w:r>
          </w:p>
        </w:tc>
        <w:tc>
          <w:tcPr/>
          <w:p>
            <w:pPr>
              <w:pStyle w:val="Compact"/>
            </w:pPr>
            <w:r>
              <w:t xml:space="preserve">0.400</w:t>
            </w:r>
          </w:p>
        </w:tc>
      </w:tr>
      <w:tr>
        <w:tc>
          <w:tcPr/>
          <w:p>
            <w:pPr>
              <w:pStyle w:val="Compact"/>
            </w:pPr>
            <w:r>
              <w:t xml:space="preserve">sleep duration in hours</w:t>
            </w:r>
          </w:p>
        </w:tc>
        <w:tc>
          <w:tcPr/>
          <w:p>
            <w:pPr>
              <w:pStyle w:val="Compact"/>
            </w:pPr>
            <w:r>
              <w:t xml:space="preserve">0.120</w:t>
            </w:r>
          </w:p>
        </w:tc>
        <w:tc>
          <w:tcPr/>
          <w:p>
            <w:pPr>
              <w:pStyle w:val="Compact"/>
            </w:pPr>
            <w:r>
              <w:t xml:space="preserve">0.110</w:t>
            </w:r>
          </w:p>
        </w:tc>
      </w:tr>
      <w:tr>
        <w:tc>
          <w:tcPr/>
          <w:p>
            <w:pPr>
              <w:pStyle w:val="Compact"/>
            </w:pPr>
            <w:r>
              <w:t xml:space="preserve">planning breaks</w:t>
            </w:r>
          </w:p>
        </w:tc>
        <w:tc>
          <w:tcPr/>
          <w:p>
            <w:pPr>
              <w:pStyle w:val="Compact"/>
            </w:pPr>
            <w:r>
              <w:t xml:space="preserve">0.250</w:t>
            </w:r>
          </w:p>
        </w:tc>
        <w:tc>
          <w:tcPr/>
          <w:p>
            <w:pPr>
              <w:pStyle w:val="Compact"/>
            </w:pPr>
            <w:r>
              <w:t xml:space="preserve">0.150</w:t>
            </w:r>
          </w:p>
        </w:tc>
      </w:tr>
    </w:tbl>
    <w:p>
      <w:pPr>
        <w:pStyle w:val="Compact"/>
        <w:numPr>
          <w:ilvl w:val="0"/>
          <w:numId w:val="1037"/>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106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60"/>
    <w:bookmarkStart w:id="61" w:name="X1b78802d68594cef7ba9118705f405ac01b9428"/>
    <w:p>
      <w:pPr>
        <w:pStyle w:val="Heading3"/>
      </w:pPr>
      <w:r>
        <w:rPr>
          <w:rStyle w:val="VerbatimChar"/>
        </w:rPr>
        <w:t xml:space="preserve">T07-A03-V08</w:t>
      </w:r>
      <w:r>
        <w:t xml:space="preserve">: Museum engagement and historical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historical-knowledge score uses</w:t>
      </w:r>
      <w:r>
        <w:t xml:space="preserve"> </w:t>
      </w:r>
      <m:oMath>
        <m:r>
          <m:t>n</m:t>
        </m:r>
        <m:r>
          <m:rPr>
            <m:sty m:val="p"/>
          </m:rPr>
          <m:t>=</m:t>
        </m:r>
        <m:r>
          <m:t>120</m:t>
        </m:r>
      </m:oMath>
      <w:r>
        <w:t xml:space="preserve"> </w:t>
      </w:r>
      <w:r>
        <w:t xml:space="preserve">and reports</w:t>
      </w:r>
      <w:r>
        <w:t xml:space="preserve"> </w:t>
      </w:r>
      <m:oMath>
        <m:sSup>
          <m:e>
            <m:r>
              <m:t>R</m:t>
            </m:r>
          </m:e>
          <m:sup>
            <m:r>
              <m:t>2</m:t>
            </m:r>
          </m:sup>
        </m:sSup>
        <m:r>
          <m:rPr>
            <m:sty m:val="p"/>
          </m:rPr>
          <m:t>=</m:t>
        </m:r>
        <m:r>
          <m:t>0.280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116</m:t>
            </m:r>
          </m:sub>
        </m:sSub>
        <m:r>
          <m:rPr>
            <m:sty m:val="p"/>
          </m:rPr>
          <m:t>=</m:t>
        </m:r>
        <m:r>
          <m:t>2.68281</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museum visits</w:t>
            </w:r>
          </w:p>
        </w:tc>
        <w:tc>
          <w:tcPr/>
          <w:p>
            <w:pPr>
              <w:pStyle w:val="Compact"/>
            </w:pPr>
            <w:r>
              <w:t xml:space="preserve">2.000</w:t>
            </w:r>
          </w:p>
        </w:tc>
        <w:tc>
          <w:tcPr/>
          <w:p>
            <w:pPr>
              <w:pStyle w:val="Compact"/>
            </w:pPr>
            <w:r>
              <w:t xml:space="preserve">0.480</w:t>
            </w:r>
          </w:p>
        </w:tc>
      </w:tr>
      <w:tr>
        <w:tc>
          <w:tcPr/>
          <w:p>
            <w:pPr>
              <w:pStyle w:val="Compact"/>
            </w:pPr>
            <w:r>
              <w:t xml:space="preserve">prior-history score</w:t>
            </w:r>
          </w:p>
        </w:tc>
        <w:tc>
          <w:tcPr/>
          <w:p>
            <w:pPr>
              <w:pStyle w:val="Compact"/>
            </w:pPr>
            <w:r>
              <w:t xml:space="preserve">0.310</w:t>
            </w:r>
          </w:p>
        </w:tc>
        <w:tc>
          <w:tcPr/>
          <w:p>
            <w:pPr>
              <w:pStyle w:val="Compact"/>
            </w:pPr>
            <w:r>
              <w:t xml:space="preserve">0.130</w:t>
            </w:r>
          </w:p>
        </w:tc>
      </w:tr>
      <w:tr>
        <w:tc>
          <w:tcPr/>
          <w:p>
            <w:pPr>
              <w:pStyle w:val="Compact"/>
            </w:pPr>
            <w:r>
              <w:t xml:space="preserve">exhibit notes</w:t>
            </w:r>
          </w:p>
        </w:tc>
        <w:tc>
          <w:tcPr/>
          <w:p>
            <w:pPr>
              <w:pStyle w:val="Compact"/>
            </w:pPr>
            <w:r>
              <w:t xml:space="preserve">0.080</w:t>
            </w:r>
          </w:p>
        </w:tc>
        <w:tc>
          <w:tcPr/>
          <w:p>
            <w:pPr>
              <w:pStyle w:val="Compact"/>
            </w:pPr>
            <w:r>
              <w:t xml:space="preserve">0.120</w:t>
            </w:r>
          </w:p>
        </w:tc>
      </w:tr>
    </w:tbl>
    <w:p>
      <w:pPr>
        <w:pStyle w:val="Compact"/>
        <w:numPr>
          <w:ilvl w:val="0"/>
          <w:numId w:val="1038"/>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116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61"/>
    <w:bookmarkStart w:id="62" w:name="X32820e0b1da1243541dbe3bedc05313d475833c"/>
    <w:p>
      <w:pPr>
        <w:pStyle w:val="Heading3"/>
      </w:pPr>
      <w:r>
        <w:rPr>
          <w:rStyle w:val="VerbatimChar"/>
        </w:rPr>
        <w:t xml:space="preserve">T07-A03-V09</w:t>
      </w:r>
      <w:r>
        <w:t xml:space="preserve">: Peer feedback and revision quality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revision-quality score uses</w:t>
      </w:r>
      <w:r>
        <w:t xml:space="preserve"> </w:t>
      </w:r>
      <m:oMath>
        <m:r>
          <m:t>n</m:t>
        </m:r>
        <m:r>
          <m:rPr>
            <m:sty m:val="p"/>
          </m:rPr>
          <m:t>=</m:t>
        </m:r>
        <m:r>
          <m:t>75</m:t>
        </m:r>
      </m:oMath>
      <w:r>
        <w:t xml:space="preserve"> </w:t>
      </w:r>
      <w:r>
        <w:t xml:space="preserve">and reports</w:t>
      </w:r>
      <w:r>
        <w:t xml:space="preserve"> </w:t>
      </w:r>
      <m:oMath>
        <m:sSup>
          <m:e>
            <m:r>
              <m:t>R</m:t>
            </m:r>
          </m:e>
          <m:sup>
            <m:r>
              <m:t>2</m:t>
            </m:r>
          </m:sup>
        </m:sSup>
        <m:r>
          <m:rPr>
            <m:sty m:val="p"/>
          </m:rPr>
          <m:t>=</m:t>
        </m:r>
        <m:r>
          <m:t>0.160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71</m:t>
            </m:r>
          </m:sub>
        </m:sSub>
        <m:r>
          <m:rPr>
            <m:sty m:val="p"/>
          </m:rPr>
          <m:t>=</m:t>
        </m:r>
        <m:r>
          <m:t>2.73365</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peer-feedback rounds</w:t>
            </w:r>
          </w:p>
        </w:tc>
        <w:tc>
          <w:tcPr/>
          <w:p>
            <w:pPr>
              <w:pStyle w:val="Compact"/>
            </w:pPr>
            <w:r>
              <w:t xml:space="preserve">1.200</w:t>
            </w:r>
          </w:p>
        </w:tc>
        <w:tc>
          <w:tcPr/>
          <w:p>
            <w:pPr>
              <w:pStyle w:val="Compact"/>
            </w:pPr>
            <w:r>
              <w:t xml:space="preserve">0.520</w:t>
            </w:r>
          </w:p>
        </w:tc>
      </w:tr>
      <w:tr>
        <w:tc>
          <w:tcPr/>
          <w:p>
            <w:pPr>
              <w:pStyle w:val="Compact"/>
            </w:pPr>
            <w:r>
              <w:t xml:space="preserve">baseline-writing score</w:t>
            </w:r>
          </w:p>
        </w:tc>
        <w:tc>
          <w:tcPr/>
          <w:p>
            <w:pPr>
              <w:pStyle w:val="Compact"/>
            </w:pPr>
            <w:r>
              <w:t xml:space="preserve">0.190</w:t>
            </w:r>
          </w:p>
        </w:tc>
        <w:tc>
          <w:tcPr/>
          <w:p>
            <w:pPr>
              <w:pStyle w:val="Compact"/>
            </w:pPr>
            <w:r>
              <w:t xml:space="preserve">0.150</w:t>
            </w:r>
          </w:p>
        </w:tc>
      </w:tr>
      <w:tr>
        <w:tc>
          <w:tcPr/>
          <w:p>
            <w:pPr>
              <w:pStyle w:val="Compact"/>
            </w:pPr>
            <w:r>
              <w:t xml:space="preserve">revision planning</w:t>
            </w:r>
          </w:p>
        </w:tc>
        <w:tc>
          <w:tcPr/>
          <w:p>
            <w:pPr>
              <w:pStyle w:val="Compact"/>
            </w:pPr>
            <w:r>
              <w:t xml:space="preserve">-0.090</w:t>
            </w:r>
          </w:p>
        </w:tc>
        <w:tc>
          <w:tcPr/>
          <w:p>
            <w:pPr>
              <w:pStyle w:val="Compact"/>
            </w:pPr>
            <w:r>
              <w:t xml:space="preserve">0.130</w:t>
            </w:r>
          </w:p>
        </w:tc>
      </w:tr>
    </w:tbl>
    <w:p>
      <w:pPr>
        <w:pStyle w:val="Compact"/>
        <w:numPr>
          <w:ilvl w:val="0"/>
          <w:numId w:val="1039"/>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71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62"/>
    <w:bookmarkStart w:id="63" w:name="Xd89e745befc15c186681e6af72c06aad3a49d10"/>
    <w:p>
      <w:pPr>
        <w:pStyle w:val="Heading3"/>
      </w:pPr>
      <w:r>
        <w:rPr>
          <w:rStyle w:val="VerbatimChar"/>
        </w:rPr>
        <w:t xml:space="preserve">T07-A03-V10</w:t>
      </w:r>
      <w:r>
        <w:t xml:space="preserve">: Planning sessions and completion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three-predictor model for completion time uses</w:t>
      </w:r>
      <w:r>
        <w:t xml:space="preserve"> </w:t>
      </w:r>
      <m:oMath>
        <m:r>
          <m:t>n</m:t>
        </m:r>
        <m:r>
          <m:rPr>
            <m:sty m:val="p"/>
          </m:rPr>
          <m:t>=</m:t>
        </m:r>
        <m:r>
          <m:t>65</m:t>
        </m:r>
      </m:oMath>
      <w:r>
        <w:t xml:space="preserve"> </w:t>
      </w:r>
      <w:r>
        <w:t xml:space="preserve">and reports</w:t>
      </w:r>
      <w:r>
        <w:t xml:space="preserve"> </w:t>
      </w:r>
      <m:oMath>
        <m:sSup>
          <m:e>
            <m:r>
              <m:t>R</m:t>
            </m:r>
          </m:e>
          <m:sup>
            <m:r>
              <m:t>2</m:t>
            </m:r>
          </m:sup>
        </m:sSup>
        <m:r>
          <m:rPr>
            <m:sty m:val="p"/>
          </m:rPr>
          <m:t>=</m:t>
        </m:r>
        <m:r>
          <m:t>0.240</m:t>
        </m:r>
      </m:oMath>
      <w:r>
        <w:t xml:space="preserve">. Let</w:t>
      </w:r>
      <w:r>
        <w:t xml:space="preserve"> </w:t>
      </w:r>
      <m:oMath>
        <m:sSub>
          <m:e>
            <m:r>
              <m:t>β</m:t>
            </m:r>
          </m:e>
          <m:sub>
            <m:r>
              <m:t>1</m:t>
            </m:r>
          </m:sub>
        </m:sSub>
      </m:oMath>
      <w:r>
        <w:t xml:space="preserve">,</w:t>
      </w:r>
      <w:r>
        <w:t xml:space="preserve"> </w:t>
      </w:r>
      <m:oMath>
        <m:sSub>
          <m:e>
            <m:r>
              <m:t>β</m:t>
            </m:r>
          </m:e>
          <m:sub>
            <m:r>
              <m:t>2</m:t>
            </m:r>
          </m:sub>
        </m:sSub>
      </m:oMath>
      <w:r>
        <w:t xml:space="preserve">, and</w:t>
      </w:r>
      <w:r>
        <w:t xml:space="preserve"> </w:t>
      </w:r>
      <m:oMath>
        <m:sSub>
          <m:e>
            <m:r>
              <m:t>β</m:t>
            </m:r>
          </m:e>
          <m:sub>
            <m:r>
              <m:t>3</m:t>
            </m:r>
          </m:sub>
        </m:sSub>
      </m:oMath>
      <w:r>
        <w:t xml:space="preserve"> </w:t>
      </w:r>
      <w:r>
        <w:t xml:space="preserve">denote the three population slopes. For</w:t>
      </w:r>
      <w:r>
        <w:t xml:space="preserve"> </w:t>
      </w:r>
      <m:oMath>
        <m:r>
          <m:t>α</m:t>
        </m:r>
        <m:r>
          <m:rPr>
            <m:sty m:val="p"/>
          </m:rPr>
          <m:t>=</m:t>
        </m:r>
        <m:r>
          <m:t>.05</m:t>
        </m:r>
      </m:oMath>
      <w:r>
        <w:t xml:space="preserve">, the supplied critical value is</w:t>
      </w:r>
      <w:r>
        <w:t xml:space="preserve"> </w:t>
      </w:r>
      <m:oMath>
        <m:sSub>
          <m:e>
            <m:r>
              <m:t>F</m:t>
            </m:r>
          </m:e>
          <m:sub>
            <m:r>
              <m:t>3</m:t>
            </m:r>
            <m:r>
              <m:rPr>
                <m:sty m:val="p"/>
              </m:rPr>
              <m:t>,</m:t>
            </m:r>
            <m:r>
              <m:t>61</m:t>
            </m:r>
          </m:sub>
        </m:sSub>
        <m:r>
          <m:rPr>
            <m:sty m:val="p"/>
          </m:rPr>
          <m:t>=</m:t>
        </m:r>
        <m:r>
          <m:t>2.75548</m:t>
        </m:r>
      </m:oMath>
      <w:r>
        <w:t xml:space="preserve">. Its coefficient table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Predictor</w:t>
            </w:r>
          </w:p>
        </w:tc>
        <w:tc>
          <w:tcPr/>
          <w:p>
            <w:pPr>
              <w:pStyle w:val="Compact"/>
            </w:pPr>
            <w:r>
              <w:t xml:space="preserve">Estimate</w:t>
            </w:r>
          </w:p>
        </w:tc>
        <w:tc>
          <w:tcPr/>
          <w:p>
            <w:pPr>
              <w:pStyle w:val="Compact"/>
            </w:pPr>
            <w:r>
              <w:t xml:space="preserve">SE</w:t>
            </w:r>
          </w:p>
        </w:tc>
      </w:tr>
      <w:tr>
        <w:tc>
          <w:tcPr/>
          <w:p>
            <w:pPr>
              <w:pStyle w:val="Compact"/>
            </w:pPr>
            <w:r>
              <w:t xml:space="preserve">planning sessions</w:t>
            </w:r>
          </w:p>
        </w:tc>
        <w:tc>
          <w:tcPr/>
          <w:p>
            <w:pPr>
              <w:pStyle w:val="Compact"/>
            </w:pPr>
            <w:r>
              <w:t xml:space="preserve">-1.600</w:t>
            </w:r>
          </w:p>
        </w:tc>
        <w:tc>
          <w:tcPr/>
          <w:p>
            <w:pPr>
              <w:pStyle w:val="Compact"/>
            </w:pPr>
            <w:r>
              <w:t xml:space="preserve">0.500</w:t>
            </w:r>
          </w:p>
        </w:tc>
      </w:tr>
      <w:tr>
        <w:tc>
          <w:tcPr/>
          <w:p>
            <w:pPr>
              <w:pStyle w:val="Compact"/>
            </w:pPr>
            <w:r>
              <w:t xml:space="preserve">task-complexity score</w:t>
            </w:r>
          </w:p>
        </w:tc>
        <w:tc>
          <w:tcPr/>
          <w:p>
            <w:pPr>
              <w:pStyle w:val="Compact"/>
            </w:pPr>
            <w:r>
              <w:t xml:space="preserve">0.420</w:t>
            </w:r>
          </w:p>
        </w:tc>
        <w:tc>
          <w:tcPr/>
          <w:p>
            <w:pPr>
              <w:pStyle w:val="Compact"/>
            </w:pPr>
            <w:r>
              <w:t xml:space="preserve">0.170</w:t>
            </w:r>
          </w:p>
        </w:tc>
      </w:tr>
      <w:tr>
        <w:tc>
          <w:tcPr/>
          <w:p>
            <w:pPr>
              <w:pStyle w:val="Compact"/>
            </w:pPr>
            <w:r>
              <w:t xml:space="preserve">progress checks</w:t>
            </w:r>
          </w:p>
        </w:tc>
        <w:tc>
          <w:tcPr/>
          <w:p>
            <w:pPr>
              <w:pStyle w:val="Compact"/>
            </w:pPr>
            <w:r>
              <w:t xml:space="preserve">0.160</w:t>
            </w:r>
          </w:p>
        </w:tc>
        <w:tc>
          <w:tcPr/>
          <w:p>
            <w:pPr>
              <w:pStyle w:val="Compact"/>
            </w:pPr>
            <w:r>
              <w:t xml:space="preserve">0.140</w:t>
            </w:r>
          </w:p>
        </w:tc>
      </w:tr>
    </w:tbl>
    <w:p>
      <w:pPr>
        <w:pStyle w:val="Compact"/>
        <w:numPr>
          <w:ilvl w:val="0"/>
          <w:numId w:val="1040"/>
        </w:numPr>
      </w:pPr>
      <w:r>
        <w:t xml:space="preserve">State the global null hypothesis, calculate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and make the global decision. (b) For each predictor, calculate</w:t>
      </w:r>
      <w:r>
        <w:t xml:space="preserve"> </w:t>
      </w:r>
      <m:oMath>
        <m:r>
          <m:t>t</m:t>
        </m:r>
        <m:r>
          <m:rPr>
            <m:sty m:val="p"/>
          </m:rPr>
          <m:t>=</m:t>
        </m:r>
        <m:r>
          <m:t>b</m:t>
        </m:r>
        <m:r>
          <m:rPr>
            <m:sty m:val="p"/>
          </m:rPr>
          <m:t>/</m:t>
        </m:r>
        <m:r>
          <m:t>S</m:t>
        </m:r>
        <m:r>
          <m:t>E</m:t>
        </m:r>
      </m:oMath>
      <w:r>
        <w:t xml:space="preserve">, its two-sided</w:t>
      </w:r>
      <w:r>
        <w:t xml:space="preserve"> </w:t>
      </w:r>
      <m:oMath>
        <m:r>
          <m:t>p</m:t>
        </m:r>
      </m:oMath>
      <w:r>
        <w:t xml:space="preserve"> </w:t>
      </w:r>
      <w:r>
        <w:t xml:space="preserve">value with 61 residual degrees of freedom, and the decision at</w:t>
      </w:r>
      <w:r>
        <w:t xml:space="preserve"> </w:t>
      </w:r>
      <m:oMath>
        <m:r>
          <m:t>α</m:t>
        </m:r>
        <m:r>
          <m:rPr>
            <m:sty m:val="p"/>
          </m:rPr>
          <m:t>=</m:t>
        </m:r>
        <m:r>
          <m:t>.05</m:t>
        </m:r>
      </m:oMath>
      <w:r>
        <w:t xml:space="preserve">. (c) State the individual coefficient null and explain why a global result does not identify which slope differs from zero. (d) Reconcile this model’s global and individual decisions without treating either kind of test as proof of importance, prediction, or causality.</w:t>
      </w:r>
    </w:p>
    <w:bookmarkEnd w:id="63"/>
    <w:bookmarkEnd w:id="64"/>
    <w:bookmarkStart w:id="75" w:name="Xbb6e1e4d44f1023fb27b23a9ccc07f0bdb6daf1"/>
    <w:p>
      <w:pPr>
        <w:pStyle w:val="Heading2"/>
      </w:pPr>
      <w:r>
        <w:t xml:space="preserve">A04: Semipartial Correlation and Incremental R-Squared</w:t>
      </w:r>
    </w:p>
    <w:bookmarkStart w:id="65" w:name="X495b339725618d79c4f193f317cede2f62213d1"/>
    <w:p>
      <w:pPr>
        <w:pStyle w:val="Heading3"/>
      </w:pPr>
      <w:r>
        <w:rPr>
          <w:rStyle w:val="VerbatimChar"/>
        </w:rPr>
        <w:t xml:space="preserve">T07-A04-V01</w:t>
      </w:r>
      <w:r>
        <w:t xml:space="preserve">: Guided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reasoning score already contains guided-practice hours and prior-preparation score, with</w:t>
      </w:r>
      <w:r>
        <w:t xml:space="preserve"> </w:t>
      </w:r>
      <m:oMath>
        <m:sSup>
          <m:e>
            <m:r>
              <m:t>R</m:t>
            </m:r>
          </m:e>
          <m:sup>
            <m:r>
              <m:t>2</m:t>
            </m:r>
          </m:sup>
        </m:sSup>
        <m:r>
          <m:rPr>
            <m:sty m:val="p"/>
          </m:rPr>
          <m:t>=</m:t>
        </m:r>
        <m:r>
          <m:t>0.300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reflection sessions</w:t>
            </w:r>
          </w:p>
        </w:tc>
        <w:tc>
          <w:tcPr/>
          <w:p>
            <w:pPr>
              <w:pStyle w:val="Compact"/>
            </w:pPr>
            <w:r>
              <w:t xml:space="preserve">0.240</w:t>
            </w:r>
          </w:p>
        </w:tc>
      </w:tr>
      <w:tr>
        <w:tc>
          <w:tcPr/>
          <w:p>
            <w:pPr>
              <w:pStyle w:val="Compact"/>
            </w:pPr>
            <w:r>
              <w:t xml:space="preserve">study-partner meetings</w:t>
            </w:r>
          </w:p>
        </w:tc>
        <w:tc>
          <w:tcPr/>
          <w:p>
            <w:pPr>
              <w:pStyle w:val="Compact"/>
            </w:pPr>
            <w:r>
              <w:t xml:space="preserve">0.100</w:t>
            </w:r>
          </w:p>
        </w:tc>
      </w:tr>
      <w:tr>
        <w:tc>
          <w:tcPr/>
          <w:p>
            <w:pPr>
              <w:pStyle w:val="Compact"/>
            </w:pPr>
            <w:r>
              <w:t xml:space="preserve">planning checks</w:t>
            </w:r>
          </w:p>
        </w:tc>
        <w:tc>
          <w:tcPr/>
          <w:p>
            <w:pPr>
              <w:pStyle w:val="Compact"/>
            </w:pPr>
            <w:r>
              <w:t xml:space="preserve">-0.180</w:t>
            </w:r>
          </w:p>
        </w:tc>
      </w:tr>
    </w:tbl>
    <w:p>
      <w:pPr>
        <w:pStyle w:val="Compact"/>
        <w:numPr>
          <w:ilvl w:val="0"/>
          <w:numId w:val="1041"/>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65"/>
    <w:bookmarkStart w:id="66" w:name="X20b504824a7575026131ea8f29788ba1f0c6c98"/>
    <w:p>
      <w:pPr>
        <w:pStyle w:val="Heading3"/>
      </w:pPr>
      <w:r>
        <w:rPr>
          <w:rStyle w:val="VerbatimChar"/>
        </w:rPr>
        <w:t xml:space="preserve">T07-A04-V02</w:t>
      </w:r>
      <w:r>
        <w:t xml:space="preserve">: Archive workflow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retrieval time already contains checklist-practice sessions and archive-experience months, with</w:t>
      </w:r>
      <w:r>
        <w:t xml:space="preserve"> </w:t>
      </w:r>
      <m:oMath>
        <m:sSup>
          <m:e>
            <m:r>
              <m:t>R</m:t>
            </m:r>
          </m:e>
          <m:sup>
            <m:r>
              <m:t>2</m:t>
            </m:r>
          </m:sup>
        </m:sSup>
        <m:r>
          <m:rPr>
            <m:sty m:val="p"/>
          </m:rPr>
          <m:t>=</m:t>
        </m:r>
        <m:r>
          <m:t>0.260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catalog familiarity</w:t>
            </w:r>
          </w:p>
        </w:tc>
        <w:tc>
          <w:tcPr/>
          <w:p>
            <w:pPr>
              <w:pStyle w:val="Compact"/>
            </w:pPr>
            <w:r>
              <w:t xml:space="preserve">-0.120</w:t>
            </w:r>
          </w:p>
        </w:tc>
      </w:tr>
      <w:tr>
        <w:tc>
          <w:tcPr/>
          <w:p>
            <w:pPr>
              <w:pStyle w:val="Compact"/>
            </w:pPr>
            <w:r>
              <w:t xml:space="preserve">desk-map use</w:t>
            </w:r>
          </w:p>
        </w:tc>
        <w:tc>
          <w:tcPr/>
          <w:p>
            <w:pPr>
              <w:pStyle w:val="Compact"/>
            </w:pPr>
            <w:r>
              <w:t xml:space="preserve">-0.270</w:t>
            </w:r>
          </w:p>
        </w:tc>
      </w:tr>
      <w:tr>
        <w:tc>
          <w:tcPr/>
          <w:p>
            <w:pPr>
              <w:pStyle w:val="Compact"/>
            </w:pPr>
            <w:r>
              <w:t xml:space="preserve">mentor consultations</w:t>
            </w:r>
          </w:p>
        </w:tc>
        <w:tc>
          <w:tcPr/>
          <w:p>
            <w:pPr>
              <w:pStyle w:val="Compact"/>
            </w:pPr>
            <w:r>
              <w:t xml:space="preserve">0.080</w:t>
            </w:r>
          </w:p>
        </w:tc>
      </w:tr>
    </w:tbl>
    <w:p>
      <w:pPr>
        <w:pStyle w:val="Compact"/>
        <w:numPr>
          <w:ilvl w:val="0"/>
          <w:numId w:val="1042"/>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66"/>
    <w:bookmarkStart w:id="67" w:name="X9890afa89967e9f7a0aedd21e5b098b8f223d7c"/>
    <w:p>
      <w:pPr>
        <w:pStyle w:val="Heading3"/>
      </w:pPr>
      <w:r>
        <w:rPr>
          <w:rStyle w:val="VerbatimChar"/>
        </w:rPr>
        <w:t xml:space="preserve">T07-A04-V03</w:t>
      </w:r>
      <w:r>
        <w:t xml:space="preserve">: Reading routines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comprehension score already contains weekly reading hours and baseline-vocabulary score, with</w:t>
      </w:r>
      <w:r>
        <w:t xml:space="preserve"> </w:t>
      </w:r>
      <m:oMath>
        <m:sSup>
          <m:e>
            <m:r>
              <m:t>R</m:t>
            </m:r>
          </m:e>
          <m:sup>
            <m:r>
              <m:t>2</m:t>
            </m:r>
          </m:sup>
        </m:sSup>
        <m:r>
          <m:rPr>
            <m:sty m:val="p"/>
          </m:rPr>
          <m:t>=</m:t>
        </m:r>
        <m:r>
          <m:t>0.340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annotation sessions</w:t>
            </w:r>
          </w:p>
        </w:tc>
        <w:tc>
          <w:tcPr/>
          <w:p>
            <w:pPr>
              <w:pStyle w:val="Compact"/>
            </w:pPr>
            <w:r>
              <w:t xml:space="preserve">0.150</w:t>
            </w:r>
          </w:p>
        </w:tc>
      </w:tr>
      <w:tr>
        <w:tc>
          <w:tcPr/>
          <w:p>
            <w:pPr>
              <w:pStyle w:val="Compact"/>
            </w:pPr>
            <w:r>
              <w:t xml:space="preserve">discussion posts</w:t>
            </w:r>
          </w:p>
        </w:tc>
        <w:tc>
          <w:tcPr/>
          <w:p>
            <w:pPr>
              <w:pStyle w:val="Compact"/>
            </w:pPr>
            <w:r>
              <w:t xml:space="preserve">0.310</w:t>
            </w:r>
          </w:p>
        </w:tc>
      </w:tr>
      <w:tr>
        <w:tc>
          <w:tcPr/>
          <w:p>
            <w:pPr>
              <w:pStyle w:val="Compact"/>
            </w:pPr>
            <w:r>
              <w:t xml:space="preserve">quiet-reading blocks</w:t>
            </w:r>
          </w:p>
        </w:tc>
        <w:tc>
          <w:tcPr/>
          <w:p>
            <w:pPr>
              <w:pStyle w:val="Compact"/>
            </w:pPr>
            <w:r>
              <w:t xml:space="preserve">0.200</w:t>
            </w:r>
          </w:p>
        </w:tc>
      </w:tr>
    </w:tbl>
    <w:p>
      <w:pPr>
        <w:pStyle w:val="Compact"/>
        <w:numPr>
          <w:ilvl w:val="0"/>
          <w:numId w:val="1043"/>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67"/>
    <w:bookmarkStart w:id="68" w:name="X7d6d46493a8ab67d805dfe45ea31e8e7fd65d0f"/>
    <w:p>
      <w:pPr>
        <w:pStyle w:val="Heading3"/>
      </w:pPr>
      <w:r>
        <w:rPr>
          <w:rStyle w:val="VerbatimChar"/>
        </w:rPr>
        <w:t xml:space="preserve">T07-A04-V04</w:t>
      </w:r>
      <w:r>
        <w:t xml:space="preserve">: Route rehearsal and navigation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navigation time already contains route-rehearsal attempts and route-familiarity score, with</w:t>
      </w:r>
      <w:r>
        <w:t xml:space="preserve"> </w:t>
      </w:r>
      <m:oMath>
        <m:sSup>
          <m:e>
            <m:r>
              <m:t>R</m:t>
            </m:r>
          </m:e>
          <m:sup>
            <m:r>
              <m:t>2</m:t>
            </m:r>
          </m:sup>
        </m:sSup>
        <m:r>
          <m:rPr>
            <m:sty m:val="p"/>
          </m:rPr>
          <m:t>=</m:t>
        </m:r>
        <m:r>
          <m:t>0.290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landmark recall</w:t>
            </w:r>
          </w:p>
        </w:tc>
        <w:tc>
          <w:tcPr/>
          <w:p>
            <w:pPr>
              <w:pStyle w:val="Compact"/>
            </w:pPr>
            <w:r>
              <w:t xml:space="preserve">-0.280</w:t>
            </w:r>
          </w:p>
        </w:tc>
      </w:tr>
      <w:tr>
        <w:tc>
          <w:tcPr/>
          <w:p>
            <w:pPr>
              <w:pStyle w:val="Compact"/>
            </w:pPr>
            <w:r>
              <w:t xml:space="preserve">map checks</w:t>
            </w:r>
          </w:p>
        </w:tc>
        <w:tc>
          <w:tcPr/>
          <w:p>
            <w:pPr>
              <w:pStyle w:val="Compact"/>
            </w:pPr>
            <w:r>
              <w:t xml:space="preserve">-0.140</w:t>
            </w:r>
          </w:p>
        </w:tc>
      </w:tr>
      <w:tr>
        <w:tc>
          <w:tcPr/>
          <w:p>
            <w:pPr>
              <w:pStyle w:val="Compact"/>
            </w:pPr>
            <w:r>
              <w:t xml:space="preserve">route previews</w:t>
            </w:r>
          </w:p>
        </w:tc>
        <w:tc>
          <w:tcPr/>
          <w:p>
            <w:pPr>
              <w:pStyle w:val="Compact"/>
            </w:pPr>
            <w:r>
              <w:t xml:space="preserve">0.190</w:t>
            </w:r>
          </w:p>
        </w:tc>
      </w:tr>
    </w:tbl>
    <w:p>
      <w:pPr>
        <w:pStyle w:val="Compact"/>
        <w:numPr>
          <w:ilvl w:val="0"/>
          <w:numId w:val="1044"/>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68"/>
    <w:bookmarkStart w:id="69" w:name="X0836a2e3acbaf747c0c57574392bd264a1e63a4"/>
    <w:p>
      <w:pPr>
        <w:pStyle w:val="Heading3"/>
      </w:pPr>
      <w:r>
        <w:rPr>
          <w:rStyle w:val="VerbatimChar"/>
        </w:rPr>
        <w:t xml:space="preserve">T07-A04-V05</w:t>
      </w:r>
      <w:r>
        <w:t xml:space="preserve">: Search practice and catalog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catalog-accuracy score already contains search-practice sets and prior catalog-knowledge score, with</w:t>
      </w:r>
      <w:r>
        <w:t xml:space="preserve"> </w:t>
      </w:r>
      <m:oMath>
        <m:sSup>
          <m:e>
            <m:r>
              <m:t>R</m:t>
            </m:r>
          </m:e>
          <m:sup>
            <m:r>
              <m:t>2</m:t>
            </m:r>
          </m:sup>
        </m:sSup>
        <m:r>
          <m:rPr>
            <m:sty m:val="p"/>
          </m:rPr>
          <m:t>=</m:t>
        </m:r>
        <m:r>
          <m:t>0.370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query planning</w:t>
            </w:r>
          </w:p>
        </w:tc>
        <w:tc>
          <w:tcPr/>
          <w:p>
            <w:pPr>
              <w:pStyle w:val="Compact"/>
            </w:pPr>
            <w:r>
              <w:t xml:space="preserve">0.110</w:t>
            </w:r>
          </w:p>
        </w:tc>
      </w:tr>
      <w:tr>
        <w:tc>
          <w:tcPr/>
          <w:p>
            <w:pPr>
              <w:pStyle w:val="Compact"/>
            </w:pPr>
            <w:r>
              <w:t xml:space="preserve">keyword rehearsals</w:t>
            </w:r>
          </w:p>
        </w:tc>
        <w:tc>
          <w:tcPr/>
          <w:p>
            <w:pPr>
              <w:pStyle w:val="Compact"/>
            </w:pPr>
            <w:r>
              <w:t xml:space="preserve">0.220</w:t>
            </w:r>
          </w:p>
        </w:tc>
      </w:tr>
      <w:tr>
        <w:tc>
          <w:tcPr/>
          <w:p>
            <w:pPr>
              <w:pStyle w:val="Compact"/>
            </w:pPr>
            <w:r>
              <w:t xml:space="preserve">catalog hints used</w:t>
            </w:r>
          </w:p>
        </w:tc>
        <w:tc>
          <w:tcPr/>
          <w:p>
            <w:pPr>
              <w:pStyle w:val="Compact"/>
            </w:pPr>
            <w:r>
              <w:t xml:space="preserve">0.290</w:t>
            </w:r>
          </w:p>
        </w:tc>
      </w:tr>
    </w:tbl>
    <w:p>
      <w:pPr>
        <w:pStyle w:val="Compact"/>
        <w:numPr>
          <w:ilvl w:val="0"/>
          <w:numId w:val="1045"/>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69"/>
    <w:bookmarkStart w:id="70" w:name="Xb9af8e8a8779c8d2e0737b7192fabc7e4f1fc73"/>
    <w:p>
      <w:pPr>
        <w:pStyle w:val="Heading3"/>
      </w:pPr>
      <w:r>
        <w:rPr>
          <w:rStyle w:val="VerbatimChar"/>
        </w:rPr>
        <w:t xml:space="preserve">T07-A04-V06</w:t>
      </w:r>
      <w:r>
        <w:t xml:space="preserve">: Workshop participation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confidence score already contains workshop sessions and baseline-confidence score, with</w:t>
      </w:r>
      <w:r>
        <w:t xml:space="preserve"> </w:t>
      </w:r>
      <m:oMath>
        <m:sSup>
          <m:e>
            <m:r>
              <m:t>R</m:t>
            </m:r>
          </m:e>
          <m:sup>
            <m:r>
              <m:t>2</m:t>
            </m:r>
          </m:sup>
        </m:sSup>
        <m:r>
          <m:rPr>
            <m:sty m:val="p"/>
          </m:rPr>
          <m:t>=</m:t>
        </m:r>
        <m:r>
          <m:t>0.320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reflection logs</w:t>
            </w:r>
          </w:p>
        </w:tc>
        <w:tc>
          <w:tcPr/>
          <w:p>
            <w:pPr>
              <w:pStyle w:val="Compact"/>
            </w:pPr>
            <w:r>
              <w:t xml:space="preserve">0.260</w:t>
            </w:r>
          </w:p>
        </w:tc>
      </w:tr>
      <w:tr>
        <w:tc>
          <w:tcPr/>
          <w:p>
            <w:pPr>
              <w:pStyle w:val="Compact"/>
            </w:pPr>
            <w:r>
              <w:t xml:space="preserve">peer meetings</w:t>
            </w:r>
          </w:p>
        </w:tc>
        <w:tc>
          <w:tcPr/>
          <w:p>
            <w:pPr>
              <w:pStyle w:val="Compact"/>
            </w:pPr>
            <w:r>
              <w:t xml:space="preserve">0.170</w:t>
            </w:r>
          </w:p>
        </w:tc>
      </w:tr>
      <w:tr>
        <w:tc>
          <w:tcPr/>
          <w:p>
            <w:pPr>
              <w:pStyle w:val="Compact"/>
            </w:pPr>
            <w:r>
              <w:t xml:space="preserve">practice demonstrations</w:t>
            </w:r>
          </w:p>
        </w:tc>
        <w:tc>
          <w:tcPr/>
          <w:p>
            <w:pPr>
              <w:pStyle w:val="Compact"/>
            </w:pPr>
            <w:r>
              <w:t xml:space="preserve">-0.090</w:t>
            </w:r>
          </w:p>
        </w:tc>
      </w:tr>
    </w:tbl>
    <w:p>
      <w:pPr>
        <w:pStyle w:val="Compact"/>
        <w:numPr>
          <w:ilvl w:val="0"/>
          <w:numId w:val="1046"/>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70"/>
    <w:bookmarkStart w:id="71" w:name="X7beb77d687aaa3b6c2976646859345bdccdcf46"/>
    <w:p>
      <w:pPr>
        <w:pStyle w:val="Heading3"/>
      </w:pPr>
      <w:r>
        <w:rPr>
          <w:rStyle w:val="VerbatimChar"/>
        </w:rPr>
        <w:t xml:space="preserve">T07-A04-V07</w:t>
      </w:r>
      <w:r>
        <w:t xml:space="preserve">: Focus blocks and task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task-accuracy score already contains notification-free blocks and sleep duration in hours, with</w:t>
      </w:r>
      <w:r>
        <w:t xml:space="preserve"> </w:t>
      </w:r>
      <m:oMath>
        <m:sSup>
          <m:e>
            <m:r>
              <m:t>R</m:t>
            </m:r>
          </m:e>
          <m:sup>
            <m:r>
              <m:t>2</m:t>
            </m:r>
          </m:sup>
        </m:sSup>
        <m:r>
          <m:rPr>
            <m:sty m:val="p"/>
          </m:rPr>
          <m:t>=</m:t>
        </m:r>
        <m:r>
          <m:t>0.250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planning breaks</w:t>
            </w:r>
          </w:p>
        </w:tc>
        <w:tc>
          <w:tcPr/>
          <w:p>
            <w:pPr>
              <w:pStyle w:val="Compact"/>
            </w:pPr>
            <w:r>
              <w:t xml:space="preserve">0.130</w:t>
            </w:r>
          </w:p>
        </w:tc>
      </w:tr>
      <w:tr>
        <w:tc>
          <w:tcPr/>
          <w:p>
            <w:pPr>
              <w:pStyle w:val="Compact"/>
            </w:pPr>
            <w:r>
              <w:t xml:space="preserve">screen-free intervals</w:t>
            </w:r>
          </w:p>
        </w:tc>
        <w:tc>
          <w:tcPr/>
          <w:p>
            <w:pPr>
              <w:pStyle w:val="Compact"/>
            </w:pPr>
            <w:r>
              <w:t xml:space="preserve">0.210</w:t>
            </w:r>
          </w:p>
        </w:tc>
      </w:tr>
      <w:tr>
        <w:tc>
          <w:tcPr/>
          <w:p>
            <w:pPr>
              <w:pStyle w:val="Compact"/>
            </w:pPr>
            <w:r>
              <w:t xml:space="preserve">task previews</w:t>
            </w:r>
          </w:p>
        </w:tc>
        <w:tc>
          <w:tcPr/>
          <w:p>
            <w:pPr>
              <w:pStyle w:val="Compact"/>
            </w:pPr>
            <w:r>
              <w:t xml:space="preserve">0.070</w:t>
            </w:r>
          </w:p>
        </w:tc>
      </w:tr>
    </w:tbl>
    <w:p>
      <w:pPr>
        <w:pStyle w:val="Compact"/>
        <w:numPr>
          <w:ilvl w:val="0"/>
          <w:numId w:val="1047"/>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71"/>
    <w:bookmarkStart w:id="72" w:name="X625cd990d628b5c8c5d871fe663f718d30a803d"/>
    <w:p>
      <w:pPr>
        <w:pStyle w:val="Heading3"/>
      </w:pPr>
      <w:r>
        <w:rPr>
          <w:rStyle w:val="VerbatimChar"/>
        </w:rPr>
        <w:t xml:space="preserve">T07-A04-V08</w:t>
      </w:r>
      <w:r>
        <w:t xml:space="preserve">: Museum engagement and historical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historical-knowledge score already contains museum visits and prior-history score, with</w:t>
      </w:r>
      <w:r>
        <w:t xml:space="preserve"> </w:t>
      </w:r>
      <m:oMath>
        <m:sSup>
          <m:e>
            <m:r>
              <m:t>R</m:t>
            </m:r>
          </m:e>
          <m:sup>
            <m:r>
              <m:t>2</m:t>
            </m:r>
          </m:sup>
        </m:sSup>
        <m:r>
          <m:rPr>
            <m:sty m:val="p"/>
          </m:rPr>
          <m:t>=</m:t>
        </m:r>
        <m:r>
          <m:t>0.310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exhibit notes</w:t>
            </w:r>
          </w:p>
        </w:tc>
        <w:tc>
          <w:tcPr/>
          <w:p>
            <w:pPr>
              <w:pStyle w:val="Compact"/>
            </w:pPr>
            <w:r>
              <w:t xml:space="preserve">0.180</w:t>
            </w:r>
          </w:p>
        </w:tc>
      </w:tr>
      <w:tr>
        <w:tc>
          <w:tcPr/>
          <w:p>
            <w:pPr>
              <w:pStyle w:val="Compact"/>
            </w:pPr>
            <w:r>
              <w:t xml:space="preserve">guided-tour stops</w:t>
            </w:r>
          </w:p>
        </w:tc>
        <w:tc>
          <w:tcPr/>
          <w:p>
            <w:pPr>
              <w:pStyle w:val="Compact"/>
            </w:pPr>
            <w:r>
              <w:t xml:space="preserve">0.120</w:t>
            </w:r>
          </w:p>
        </w:tc>
      </w:tr>
      <w:tr>
        <w:tc>
          <w:tcPr/>
          <w:p>
            <w:pPr>
              <w:pStyle w:val="Compact"/>
            </w:pPr>
            <w:r>
              <w:t xml:space="preserve">follow-up readings</w:t>
            </w:r>
          </w:p>
        </w:tc>
        <w:tc>
          <w:tcPr/>
          <w:p>
            <w:pPr>
              <w:pStyle w:val="Compact"/>
            </w:pPr>
            <w:r>
              <w:t xml:space="preserve">0.250</w:t>
            </w:r>
          </w:p>
        </w:tc>
      </w:tr>
    </w:tbl>
    <w:p>
      <w:pPr>
        <w:pStyle w:val="Compact"/>
        <w:numPr>
          <w:ilvl w:val="0"/>
          <w:numId w:val="1048"/>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72"/>
    <w:bookmarkStart w:id="73" w:name="X836e720b1c94d9720e5ec8d827fd27faeea45f7"/>
    <w:p>
      <w:pPr>
        <w:pStyle w:val="Heading3"/>
      </w:pPr>
      <w:r>
        <w:rPr>
          <w:rStyle w:val="VerbatimChar"/>
        </w:rPr>
        <w:t xml:space="preserve">T07-A04-V09</w:t>
      </w:r>
      <w:r>
        <w:t xml:space="preserve">: Peer feedback and revision quality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revision-quality score already contains peer-feedback rounds and baseline-writing score, with</w:t>
      </w:r>
      <w:r>
        <w:t xml:space="preserve"> </w:t>
      </w:r>
      <m:oMath>
        <m:sSup>
          <m:e>
            <m:r>
              <m:t>R</m:t>
            </m:r>
          </m:e>
          <m:sup>
            <m:r>
              <m:t>2</m:t>
            </m:r>
          </m:sup>
        </m:sSup>
        <m:r>
          <m:rPr>
            <m:sty m:val="p"/>
          </m:rPr>
          <m:t>=</m:t>
        </m:r>
        <m:r>
          <m:t>0.360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revision planning</w:t>
            </w:r>
          </w:p>
        </w:tc>
        <w:tc>
          <w:tcPr/>
          <w:p>
            <w:pPr>
              <w:pStyle w:val="Compact"/>
            </w:pPr>
            <w:r>
              <w:t xml:space="preserve">0.090</w:t>
            </w:r>
          </w:p>
        </w:tc>
      </w:tr>
      <w:tr>
        <w:tc>
          <w:tcPr/>
          <w:p>
            <w:pPr>
              <w:pStyle w:val="Compact"/>
            </w:pPr>
            <w:r>
              <w:t xml:space="preserve">peer comments used</w:t>
            </w:r>
          </w:p>
        </w:tc>
        <w:tc>
          <w:tcPr/>
          <w:p>
            <w:pPr>
              <w:pStyle w:val="Compact"/>
            </w:pPr>
            <w:r>
              <w:t xml:space="preserve">0.280</w:t>
            </w:r>
          </w:p>
        </w:tc>
      </w:tr>
      <w:tr>
        <w:tc>
          <w:tcPr/>
          <w:p>
            <w:pPr>
              <w:pStyle w:val="Compact"/>
            </w:pPr>
            <w:r>
              <w:t xml:space="preserve">editing passes</w:t>
            </w:r>
          </w:p>
        </w:tc>
        <w:tc>
          <w:tcPr/>
          <w:p>
            <w:pPr>
              <w:pStyle w:val="Compact"/>
            </w:pPr>
            <w:r>
              <w:t xml:space="preserve">0.160</w:t>
            </w:r>
          </w:p>
        </w:tc>
      </w:tr>
    </w:tbl>
    <w:p>
      <w:pPr>
        <w:pStyle w:val="Compact"/>
        <w:numPr>
          <w:ilvl w:val="0"/>
          <w:numId w:val="1049"/>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73"/>
    <w:bookmarkStart w:id="74" w:name="X96b9232091dc93b0fa1d92a8c406d9893665c0b"/>
    <w:p>
      <w:pPr>
        <w:pStyle w:val="Heading3"/>
      </w:pPr>
      <w:r>
        <w:rPr>
          <w:rStyle w:val="VerbatimChar"/>
        </w:rPr>
        <w:t xml:space="preserve">T07-A04-V10</w:t>
      </w:r>
      <w:r>
        <w:t xml:space="preserve">: Planning sessions and completion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current model for completion time already contains planning sessions and task-complexity score, with</w:t>
      </w:r>
      <w:r>
        <w:t xml:space="preserve"> </w:t>
      </w:r>
      <m:oMath>
        <m:sSup>
          <m:e>
            <m:r>
              <m:t>R</m:t>
            </m:r>
          </m:e>
          <m:sup>
            <m:r>
              <m:t>2</m:t>
            </m:r>
          </m:sup>
        </m:sSup>
        <m:r>
          <m:rPr>
            <m:sty m:val="p"/>
          </m:rPr>
          <m:t>=</m:t>
        </m:r>
        <m:r>
          <m:t>0.280</m:t>
        </m:r>
      </m:oMath>
      <w:r>
        <w:t xml:space="preserve">. Each candidate below was separately regressed on those current predictors. The residual from that regression is the candidate’s part not linearly predicted by the current set. The table reports the correlation between that residualized candidate and the original, not residualized, outcome. The symbol</w:t>
      </w:r>
      <w:r>
        <w:t xml:space="preserve"> </w:t>
      </w:r>
      <m:oMath>
        <m:sSub>
          <m:e>
            <m:r>
              <m:t>r</m:t>
            </m:r>
          </m:e>
          <m:sub>
            <m:r>
              <m:t>s</m:t>
            </m:r>
            <m:r>
              <m:t>p</m:t>
            </m:r>
          </m:sub>
        </m:sSub>
      </m:oMath>
      <w:r>
        <w:t xml:space="preserve"> </w:t>
      </w:r>
      <w:r>
        <w:t xml:space="preserve">denotes this semipartial correlation: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Candidate</w:t>
            </w:r>
          </w:p>
        </w:tc>
        <w:tc>
          <w:tcPr/>
          <w:p>
            <w:pPr>
              <w:pStyle w:val="Compact"/>
            </w:pPr>
            <w:r>
              <w:t xml:space="preserve">Semipartial r</w:t>
            </w:r>
          </w:p>
        </w:tc>
      </w:tr>
      <w:tr>
        <w:tc>
          <w:tcPr/>
          <w:p>
            <w:pPr>
              <w:pStyle w:val="Compact"/>
            </w:pPr>
            <w:r>
              <w:t xml:space="preserve">progress checks</w:t>
            </w:r>
          </w:p>
        </w:tc>
        <w:tc>
          <w:tcPr/>
          <w:p>
            <w:pPr>
              <w:pStyle w:val="Compact"/>
            </w:pPr>
            <w:r>
              <w:t xml:space="preserve">-0.230</w:t>
            </w:r>
          </w:p>
        </w:tc>
      </w:tr>
      <w:tr>
        <w:tc>
          <w:tcPr/>
          <w:p>
            <w:pPr>
              <w:pStyle w:val="Compact"/>
            </w:pPr>
            <w:r>
              <w:t xml:space="preserve">calendar reminders</w:t>
            </w:r>
          </w:p>
        </w:tc>
        <w:tc>
          <w:tcPr/>
          <w:p>
            <w:pPr>
              <w:pStyle w:val="Compact"/>
            </w:pPr>
            <w:r>
              <w:t xml:space="preserve">-0.110</w:t>
            </w:r>
          </w:p>
        </w:tc>
      </w:tr>
      <w:tr>
        <w:tc>
          <w:tcPr/>
          <w:p>
            <w:pPr>
              <w:pStyle w:val="Compact"/>
            </w:pPr>
            <w:r>
              <w:t xml:space="preserve">task previews</w:t>
            </w:r>
          </w:p>
        </w:tc>
        <w:tc>
          <w:tcPr/>
          <w:p>
            <w:pPr>
              <w:pStyle w:val="Compact"/>
            </w:pPr>
            <w:r>
              <w:t xml:space="preserve">0.200</w:t>
            </w:r>
          </w:p>
        </w:tc>
      </w:tr>
    </w:tbl>
    <w:p>
      <w:pPr>
        <w:pStyle w:val="Compact"/>
        <w:numPr>
          <w:ilvl w:val="0"/>
          <w:numId w:val="1050"/>
        </w:numPr>
      </w:pPr>
      <w:r>
        <w:t xml:space="preserve">Explain why this is a semipartial correlation rather than a partial correlation. (b) For each one-candidate addition, calculate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and the resulting</w:t>
      </w:r>
      <w:r>
        <w:t xml:space="preserve"> </w:t>
      </w:r>
      <m:oMath>
        <m:sSup>
          <m:e>
            <m:r>
              <m:t>R</m:t>
            </m:r>
          </m:e>
          <m:sup>
            <m:r>
              <m:t>2</m:t>
            </m:r>
          </m:sup>
        </m:sSup>
      </m:oMath>
      <w:r>
        <w:t xml:space="preserve">. (c) If a forward step uses the largest increment, identify the chosen candidate and quantify its increment. (d) Explain what this step does and does not justify, including why it neither proves that the chosen variable is true or causal nor guarantees that it will remain best after another term enters.</w:t>
      </w:r>
    </w:p>
    <w:bookmarkEnd w:id="74"/>
    <w:bookmarkEnd w:id="75"/>
    <w:bookmarkStart w:id="86" w:name="X6410ec65cb404574663cfa68ad8e2cfa99d70db"/>
    <w:p>
      <w:pPr>
        <w:pStyle w:val="Heading2"/>
      </w:pPr>
      <w:r>
        <w:t xml:space="preserve">A05: Comparing Prespecified Candidate Models With AIC</w:t>
      </w:r>
    </w:p>
    <w:bookmarkStart w:id="76" w:name="Xfa60f2abd623753f536880f515439ee6a9135f2"/>
    <w:p>
      <w:pPr>
        <w:pStyle w:val="Heading3"/>
      </w:pPr>
      <w:r>
        <w:rPr>
          <w:rStyle w:val="VerbatimChar"/>
        </w:rPr>
        <w:t xml:space="preserve">T07-A05-V01</w:t>
      </w:r>
      <w:r>
        <w:t xml:space="preserve">: Guided practice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reasoning score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guided-practice hours</w:t>
            </w:r>
          </w:p>
        </w:tc>
        <w:tc>
          <w:tcPr/>
          <w:p>
            <w:pPr>
              <w:pStyle w:val="Compact"/>
            </w:pPr>
            <w:r>
              <w:t xml:space="preserve">3</w:t>
            </w:r>
          </w:p>
        </w:tc>
        <w:tc>
          <w:tcPr/>
          <w:p>
            <w:pPr>
              <w:pStyle w:val="Compact"/>
            </w:pPr>
            <w:r>
              <w:t xml:space="preserve">-155.0</w:t>
            </w:r>
          </w:p>
        </w:tc>
      </w:tr>
      <w:tr>
        <w:tc>
          <w:tcPr/>
          <w:p>
            <w:pPr>
              <w:pStyle w:val="Compact"/>
            </w:pPr>
            <w:r>
              <w:t xml:space="preserve">M2</w:t>
            </w:r>
          </w:p>
        </w:tc>
        <w:tc>
          <w:tcPr/>
          <w:p>
            <w:pPr>
              <w:pStyle w:val="Compact"/>
            </w:pPr>
            <w:r>
              <w:t xml:space="preserve">guided-practice hours + prior-preparation score</w:t>
            </w:r>
          </w:p>
        </w:tc>
        <w:tc>
          <w:tcPr/>
          <w:p>
            <w:pPr>
              <w:pStyle w:val="Compact"/>
            </w:pPr>
            <w:r>
              <w:t xml:space="preserve">4</w:t>
            </w:r>
          </w:p>
        </w:tc>
        <w:tc>
          <w:tcPr/>
          <w:p>
            <w:pPr>
              <w:pStyle w:val="Compact"/>
            </w:pPr>
            <w:r>
              <w:t xml:space="preserve">-146.0</w:t>
            </w:r>
          </w:p>
        </w:tc>
      </w:tr>
      <w:tr>
        <w:tc>
          <w:tcPr/>
          <w:p>
            <w:pPr>
              <w:pStyle w:val="Compact"/>
            </w:pPr>
            <w:r>
              <w:t xml:space="preserve">M3</w:t>
            </w:r>
          </w:p>
        </w:tc>
        <w:tc>
          <w:tcPr/>
          <w:p>
            <w:pPr>
              <w:pStyle w:val="Compact"/>
            </w:pPr>
            <w:r>
              <w:t xml:space="preserve">guided-practice hours + prior-preparation score + reflection-session count</w:t>
            </w:r>
          </w:p>
        </w:tc>
        <w:tc>
          <w:tcPr/>
          <w:p>
            <w:pPr>
              <w:pStyle w:val="Compact"/>
            </w:pPr>
            <w:r>
              <w:t xml:space="preserve">5</w:t>
            </w:r>
          </w:p>
        </w:tc>
        <w:tc>
          <w:tcPr/>
          <w:p>
            <w:pPr>
              <w:pStyle w:val="Compact"/>
            </w:pPr>
            <w:r>
              <w:t xml:space="preserve">-142.5</w:t>
            </w:r>
          </w:p>
        </w:tc>
      </w:tr>
      <w:tr>
        <w:tc>
          <w:tcPr/>
          <w:p>
            <w:pPr>
              <w:pStyle w:val="Compact"/>
            </w:pPr>
            <w:r>
              <w:t xml:space="preserve">M4</w:t>
            </w:r>
          </w:p>
        </w:tc>
        <w:tc>
          <w:tcPr/>
          <w:p>
            <w:pPr>
              <w:pStyle w:val="Compact"/>
            </w:pPr>
            <w:r>
              <w:t xml:space="preserve">guided-practice hours + prior-preparation score + reflection-session count + a prespecified product term</w:t>
            </w:r>
          </w:p>
        </w:tc>
        <w:tc>
          <w:tcPr/>
          <w:p>
            <w:pPr>
              <w:pStyle w:val="Compact"/>
            </w:pPr>
            <w:r>
              <w:t xml:space="preserve">6</w:t>
            </w:r>
          </w:p>
        </w:tc>
        <w:tc>
          <w:tcPr/>
          <w:p>
            <w:pPr>
              <w:pStyle w:val="Compact"/>
            </w:pPr>
            <w:r>
              <w:t xml:space="preserve">-141.9</w:t>
            </w:r>
          </w:p>
        </w:tc>
      </w:tr>
    </w:tbl>
    <w:p>
      <w:pPr>
        <w:pStyle w:val="Compact"/>
        <w:numPr>
          <w:ilvl w:val="0"/>
          <w:numId w:val="1051"/>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prior-preparation score</w:t>
            </w:r>
          </w:p>
        </w:tc>
        <w:tc>
          <w:tcPr/>
          <w:p>
            <w:pPr>
              <w:pStyle w:val="Compact"/>
            </w:pPr>
            <w:r>
              <w:t xml:space="preserve">300.00</w:t>
            </w:r>
          </w:p>
        </w:tc>
      </w:tr>
      <w:tr>
        <w:tc>
          <w:tcPr/>
          <w:p>
            <w:pPr>
              <w:pStyle w:val="Compact"/>
            </w:pPr>
            <w:r>
              <w:t xml:space="preserve">Step 1</w:t>
            </w:r>
          </w:p>
        </w:tc>
        <w:tc>
          <w:tcPr/>
          <w:p>
            <w:pPr>
              <w:pStyle w:val="Compact"/>
            </w:pPr>
            <w:r>
              <w:t xml:space="preserve">add reflection-session count</w:t>
            </w:r>
          </w:p>
        </w:tc>
        <w:tc>
          <w:tcPr/>
          <w:p>
            <w:pPr>
              <w:pStyle w:val="Compact"/>
            </w:pPr>
            <w:r>
              <w:t xml:space="preserve">303.20</w:t>
            </w:r>
          </w:p>
        </w:tc>
      </w:tr>
      <w:tr>
        <w:tc>
          <w:tcPr/>
          <w:p>
            <w:pPr>
              <w:pStyle w:val="Compact"/>
            </w:pPr>
            <w:r>
              <w:t xml:space="preserve">Step 1</w:t>
            </w:r>
          </w:p>
        </w:tc>
        <w:tc>
          <w:tcPr/>
          <w:p>
            <w:pPr>
              <w:pStyle w:val="Compact"/>
            </w:pPr>
            <w:r>
              <w:t xml:space="preserve">add the product term</w:t>
            </w:r>
          </w:p>
        </w:tc>
        <w:tc>
          <w:tcPr/>
          <w:p>
            <w:pPr>
              <w:pStyle w:val="Compact"/>
            </w:pPr>
            <w:r>
              <w:t xml:space="preserve">306.40</w:t>
            </w:r>
          </w:p>
        </w:tc>
      </w:tr>
      <w:tr>
        <w:tc>
          <w:tcPr/>
          <w:p>
            <w:pPr>
              <w:pStyle w:val="Compact"/>
            </w:pPr>
            <w:r>
              <w:t xml:space="preserve">Step 2</w:t>
            </w:r>
          </w:p>
        </w:tc>
        <w:tc>
          <w:tcPr/>
          <w:p>
            <w:pPr>
              <w:pStyle w:val="Compact"/>
            </w:pPr>
            <w:r>
              <w:t xml:space="preserve">stop after M2</w:t>
            </w:r>
          </w:p>
        </w:tc>
        <w:tc>
          <w:tcPr/>
          <w:p>
            <w:pPr>
              <w:pStyle w:val="Compact"/>
            </w:pPr>
            <w:r>
              <w:t xml:space="preserve">300.00</w:t>
            </w:r>
          </w:p>
        </w:tc>
      </w:tr>
      <w:tr>
        <w:tc>
          <w:tcPr/>
          <w:p>
            <w:pPr>
              <w:pStyle w:val="Compact"/>
            </w:pPr>
            <w:r>
              <w:t xml:space="preserve">Step 2</w:t>
            </w:r>
          </w:p>
        </w:tc>
        <w:tc>
          <w:tcPr/>
          <w:p>
            <w:pPr>
              <w:pStyle w:val="Compact"/>
            </w:pPr>
            <w:r>
              <w:t xml:space="preserve">add reflection-session count</w:t>
            </w:r>
          </w:p>
        </w:tc>
        <w:tc>
          <w:tcPr/>
          <w:p>
            <w:pPr>
              <w:pStyle w:val="Compact"/>
            </w:pPr>
            <w:r>
              <w:t xml:space="preserve">295.00</w:t>
            </w:r>
          </w:p>
        </w:tc>
      </w:tr>
      <w:tr>
        <w:tc>
          <w:tcPr/>
          <w:p>
            <w:pPr>
              <w:pStyle w:val="Compact"/>
            </w:pPr>
            <w:r>
              <w:t xml:space="preserve">Step 2</w:t>
            </w:r>
          </w:p>
        </w:tc>
        <w:tc>
          <w:tcPr/>
          <w:p>
            <w:pPr>
              <w:pStyle w:val="Compact"/>
            </w:pPr>
            <w:r>
              <w:t xml:space="preserve">add the product term</w:t>
            </w:r>
          </w:p>
        </w:tc>
        <w:tc>
          <w:tcPr/>
          <w:p>
            <w:pPr>
              <w:pStyle w:val="Compact"/>
            </w:pPr>
            <w:r>
              <w:t xml:space="preserve">297.80</w:t>
            </w:r>
          </w:p>
        </w:tc>
      </w:tr>
      <w:tr>
        <w:tc>
          <w:tcPr/>
          <w:p>
            <w:pPr>
              <w:pStyle w:val="Compact"/>
            </w:pPr>
            <w:r>
              <w:t xml:space="preserve">Step 3</w:t>
            </w:r>
          </w:p>
        </w:tc>
        <w:tc>
          <w:tcPr/>
          <w:p>
            <w:pPr>
              <w:pStyle w:val="Compact"/>
            </w:pPr>
            <w:r>
              <w:t xml:space="preserve">stop after M3</w:t>
            </w:r>
          </w:p>
        </w:tc>
        <w:tc>
          <w:tcPr/>
          <w:p>
            <w:pPr>
              <w:pStyle w:val="Compact"/>
            </w:pPr>
            <w:r>
              <w:t xml:space="preserve">295.00</w:t>
            </w:r>
          </w:p>
        </w:tc>
      </w:tr>
      <w:tr>
        <w:tc>
          <w:tcPr/>
          <w:p>
            <w:pPr>
              <w:pStyle w:val="Compact"/>
            </w:pPr>
            <w:r>
              <w:t xml:space="preserve">Step 3</w:t>
            </w:r>
          </w:p>
        </w:tc>
        <w:tc>
          <w:tcPr/>
          <w:p>
            <w:pPr>
              <w:pStyle w:val="Compact"/>
            </w:pPr>
            <w:r>
              <w:t xml:space="preserve">add the product term</w:t>
            </w:r>
          </w:p>
        </w:tc>
        <w:tc>
          <w:tcPr/>
          <w:p>
            <w:pPr>
              <w:pStyle w:val="Compact"/>
            </w:pPr>
            <w:r>
              <w:t xml:space="preserve">295.80</w:t>
            </w:r>
          </w:p>
        </w:tc>
      </w:tr>
    </w:tbl>
    <w:p>
      <w:pPr>
        <w:pStyle w:val="Compact"/>
        <w:numPr>
          <w:ilvl w:val="0"/>
          <w:numId w:val="1052"/>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76"/>
    <w:bookmarkStart w:id="77" w:name="X455f34c4dc96dc81191e263553492f405b8f299"/>
    <w:p>
      <w:pPr>
        <w:pStyle w:val="Heading3"/>
      </w:pPr>
      <w:r>
        <w:rPr>
          <w:rStyle w:val="VerbatimChar"/>
        </w:rPr>
        <w:t xml:space="preserve">T07-A05-V02</w:t>
      </w:r>
      <w:r>
        <w:t xml:space="preserve">: Archive workflow and retrieval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retrieval time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checklist-practice sessions</w:t>
            </w:r>
          </w:p>
        </w:tc>
        <w:tc>
          <w:tcPr/>
          <w:p>
            <w:pPr>
              <w:pStyle w:val="Compact"/>
            </w:pPr>
            <w:r>
              <w:t xml:space="preserve">3</w:t>
            </w:r>
          </w:p>
        </w:tc>
        <w:tc>
          <w:tcPr/>
          <w:p>
            <w:pPr>
              <w:pStyle w:val="Compact"/>
            </w:pPr>
            <w:r>
              <w:t xml:space="preserve">-142.0</w:t>
            </w:r>
          </w:p>
        </w:tc>
      </w:tr>
      <w:tr>
        <w:tc>
          <w:tcPr/>
          <w:p>
            <w:pPr>
              <w:pStyle w:val="Compact"/>
            </w:pPr>
            <w:r>
              <w:t xml:space="preserve">M2</w:t>
            </w:r>
          </w:p>
        </w:tc>
        <w:tc>
          <w:tcPr/>
          <w:p>
            <w:pPr>
              <w:pStyle w:val="Compact"/>
            </w:pPr>
            <w:r>
              <w:t xml:space="preserve">checklist-practice sessions + archive-experience months</w:t>
            </w:r>
          </w:p>
        </w:tc>
        <w:tc>
          <w:tcPr/>
          <w:p>
            <w:pPr>
              <w:pStyle w:val="Compact"/>
            </w:pPr>
            <w:r>
              <w:t xml:space="preserve">4</w:t>
            </w:r>
          </w:p>
        </w:tc>
        <w:tc>
          <w:tcPr/>
          <w:p>
            <w:pPr>
              <w:pStyle w:val="Compact"/>
            </w:pPr>
            <w:r>
              <w:t xml:space="preserve">-134.0</w:t>
            </w:r>
          </w:p>
        </w:tc>
      </w:tr>
      <w:tr>
        <w:tc>
          <w:tcPr/>
          <w:p>
            <w:pPr>
              <w:pStyle w:val="Compact"/>
            </w:pPr>
            <w:r>
              <w:t xml:space="preserve">M3</w:t>
            </w:r>
          </w:p>
        </w:tc>
        <w:tc>
          <w:tcPr/>
          <w:p>
            <w:pPr>
              <w:pStyle w:val="Compact"/>
            </w:pPr>
            <w:r>
              <w:t xml:space="preserve">checklist-practice sessions + archive-experience months + catalog-familiarity score</w:t>
            </w:r>
          </w:p>
        </w:tc>
        <w:tc>
          <w:tcPr/>
          <w:p>
            <w:pPr>
              <w:pStyle w:val="Compact"/>
            </w:pPr>
            <w:r>
              <w:t xml:space="preserve">5</w:t>
            </w:r>
          </w:p>
        </w:tc>
        <w:tc>
          <w:tcPr/>
          <w:p>
            <w:pPr>
              <w:pStyle w:val="Compact"/>
            </w:pPr>
            <w:r>
              <w:t xml:space="preserve">-133.4</w:t>
            </w:r>
          </w:p>
        </w:tc>
      </w:tr>
      <w:tr>
        <w:tc>
          <w:tcPr/>
          <w:p>
            <w:pPr>
              <w:pStyle w:val="Compact"/>
            </w:pPr>
            <w:r>
              <w:t xml:space="preserve">M4</w:t>
            </w:r>
          </w:p>
        </w:tc>
        <w:tc>
          <w:tcPr/>
          <w:p>
            <w:pPr>
              <w:pStyle w:val="Compact"/>
            </w:pPr>
            <w:r>
              <w:t xml:space="preserve">checklist-practice sessions + archive-experience months + catalog-familiarity score + a prespecified product term</w:t>
            </w:r>
          </w:p>
        </w:tc>
        <w:tc>
          <w:tcPr/>
          <w:p>
            <w:pPr>
              <w:pStyle w:val="Compact"/>
            </w:pPr>
            <w:r>
              <w:t xml:space="preserve">6</w:t>
            </w:r>
          </w:p>
        </w:tc>
        <w:tc>
          <w:tcPr/>
          <w:p>
            <w:pPr>
              <w:pStyle w:val="Compact"/>
            </w:pPr>
            <w:r>
              <w:t xml:space="preserve">-131.8</w:t>
            </w:r>
          </w:p>
        </w:tc>
      </w:tr>
    </w:tbl>
    <w:p>
      <w:pPr>
        <w:pStyle w:val="Compact"/>
        <w:numPr>
          <w:ilvl w:val="0"/>
          <w:numId w:val="1053"/>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archive-experience months</w:t>
            </w:r>
          </w:p>
        </w:tc>
        <w:tc>
          <w:tcPr/>
          <w:p>
            <w:pPr>
              <w:pStyle w:val="Compact"/>
            </w:pPr>
            <w:r>
              <w:t xml:space="preserve">276.00</w:t>
            </w:r>
          </w:p>
        </w:tc>
      </w:tr>
      <w:tr>
        <w:tc>
          <w:tcPr/>
          <w:p>
            <w:pPr>
              <w:pStyle w:val="Compact"/>
            </w:pPr>
            <w:r>
              <w:t xml:space="preserve">Step 1</w:t>
            </w:r>
          </w:p>
        </w:tc>
        <w:tc>
          <w:tcPr/>
          <w:p>
            <w:pPr>
              <w:pStyle w:val="Compact"/>
            </w:pPr>
            <w:r>
              <w:t xml:space="preserve">add catalog-familiarity score</w:t>
            </w:r>
          </w:p>
        </w:tc>
        <w:tc>
          <w:tcPr/>
          <w:p>
            <w:pPr>
              <w:pStyle w:val="Compact"/>
            </w:pPr>
            <w:r>
              <w:t xml:space="preserve">279.20</w:t>
            </w:r>
          </w:p>
        </w:tc>
      </w:tr>
      <w:tr>
        <w:tc>
          <w:tcPr/>
          <w:p>
            <w:pPr>
              <w:pStyle w:val="Compact"/>
            </w:pPr>
            <w:r>
              <w:t xml:space="preserve">Step 1</w:t>
            </w:r>
          </w:p>
        </w:tc>
        <w:tc>
          <w:tcPr/>
          <w:p>
            <w:pPr>
              <w:pStyle w:val="Compact"/>
            </w:pPr>
            <w:r>
              <w:t xml:space="preserve">add the product term</w:t>
            </w:r>
          </w:p>
        </w:tc>
        <w:tc>
          <w:tcPr/>
          <w:p>
            <w:pPr>
              <w:pStyle w:val="Compact"/>
            </w:pPr>
            <w:r>
              <w:t xml:space="preserve">282.40</w:t>
            </w:r>
          </w:p>
        </w:tc>
      </w:tr>
      <w:tr>
        <w:tc>
          <w:tcPr/>
          <w:p>
            <w:pPr>
              <w:pStyle w:val="Compact"/>
            </w:pPr>
            <w:r>
              <w:t xml:space="preserve">Step 2</w:t>
            </w:r>
          </w:p>
        </w:tc>
        <w:tc>
          <w:tcPr/>
          <w:p>
            <w:pPr>
              <w:pStyle w:val="Compact"/>
            </w:pPr>
            <w:r>
              <w:t xml:space="preserve">stop after M2</w:t>
            </w:r>
          </w:p>
        </w:tc>
        <w:tc>
          <w:tcPr/>
          <w:p>
            <w:pPr>
              <w:pStyle w:val="Compact"/>
            </w:pPr>
            <w:r>
              <w:t xml:space="preserve">276.00</w:t>
            </w:r>
          </w:p>
        </w:tc>
      </w:tr>
      <w:tr>
        <w:tc>
          <w:tcPr/>
          <w:p>
            <w:pPr>
              <w:pStyle w:val="Compact"/>
            </w:pPr>
            <w:r>
              <w:t xml:space="preserve">Step 2</w:t>
            </w:r>
          </w:p>
        </w:tc>
        <w:tc>
          <w:tcPr/>
          <w:p>
            <w:pPr>
              <w:pStyle w:val="Compact"/>
            </w:pPr>
            <w:r>
              <w:t xml:space="preserve">add catalog-familiarity score</w:t>
            </w:r>
          </w:p>
        </w:tc>
        <w:tc>
          <w:tcPr/>
          <w:p>
            <w:pPr>
              <w:pStyle w:val="Compact"/>
            </w:pPr>
            <w:r>
              <w:t xml:space="preserve">276.80</w:t>
            </w:r>
          </w:p>
        </w:tc>
      </w:tr>
      <w:tr>
        <w:tc>
          <w:tcPr/>
          <w:p>
            <w:pPr>
              <w:pStyle w:val="Compact"/>
            </w:pPr>
            <w:r>
              <w:t xml:space="preserve">Step 2</w:t>
            </w:r>
          </w:p>
        </w:tc>
        <w:tc>
          <w:tcPr/>
          <w:p>
            <w:pPr>
              <w:pStyle w:val="Compact"/>
            </w:pPr>
            <w:r>
              <w:t xml:space="preserve">add the product term</w:t>
            </w:r>
          </w:p>
        </w:tc>
        <w:tc>
          <w:tcPr/>
          <w:p>
            <w:pPr>
              <w:pStyle w:val="Compact"/>
            </w:pPr>
            <w:r>
              <w:t xml:space="preserve">279.60</w:t>
            </w:r>
          </w:p>
        </w:tc>
      </w:tr>
      <w:tr>
        <w:tc>
          <w:tcPr/>
          <w:p>
            <w:pPr>
              <w:pStyle w:val="Compact"/>
            </w:pPr>
            <w:r>
              <w:t xml:space="preserve">Step 3</w:t>
            </w:r>
          </w:p>
        </w:tc>
        <w:tc>
          <w:tcPr/>
          <w:p>
            <w:pPr>
              <w:pStyle w:val="Compact"/>
            </w:pPr>
            <w:r>
              <w:t xml:space="preserve">stop after M3</w:t>
            </w:r>
          </w:p>
        </w:tc>
        <w:tc>
          <w:tcPr/>
          <w:p>
            <w:pPr>
              <w:pStyle w:val="Compact"/>
            </w:pPr>
            <w:r>
              <w:t xml:space="preserve">276.80</w:t>
            </w:r>
          </w:p>
        </w:tc>
      </w:tr>
      <w:tr>
        <w:tc>
          <w:tcPr/>
          <w:p>
            <w:pPr>
              <w:pStyle w:val="Compact"/>
            </w:pPr>
            <w:r>
              <w:t xml:space="preserve">Step 3</w:t>
            </w:r>
          </w:p>
        </w:tc>
        <w:tc>
          <w:tcPr/>
          <w:p>
            <w:pPr>
              <w:pStyle w:val="Compact"/>
            </w:pPr>
            <w:r>
              <w:t xml:space="preserve">add the product term</w:t>
            </w:r>
          </w:p>
        </w:tc>
        <w:tc>
          <w:tcPr/>
          <w:p>
            <w:pPr>
              <w:pStyle w:val="Compact"/>
            </w:pPr>
            <w:r>
              <w:t xml:space="preserve">275.60</w:t>
            </w:r>
          </w:p>
        </w:tc>
      </w:tr>
    </w:tbl>
    <w:p>
      <w:pPr>
        <w:pStyle w:val="Compact"/>
        <w:numPr>
          <w:ilvl w:val="0"/>
          <w:numId w:val="1054"/>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77"/>
    <w:bookmarkStart w:id="78" w:name="X4a0256f5e3afc2ab7c50c9ae54f075ed91ef391"/>
    <w:p>
      <w:pPr>
        <w:pStyle w:val="Heading3"/>
      </w:pPr>
      <w:r>
        <w:rPr>
          <w:rStyle w:val="VerbatimChar"/>
        </w:rPr>
        <w:t xml:space="preserve">T07-A05-V03</w:t>
      </w:r>
      <w:r>
        <w:t xml:space="preserve">: Reading routines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comprehension score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weekly reading hours</w:t>
            </w:r>
          </w:p>
        </w:tc>
        <w:tc>
          <w:tcPr/>
          <w:p>
            <w:pPr>
              <w:pStyle w:val="Compact"/>
            </w:pPr>
            <w:r>
              <w:t xml:space="preserve">3</w:t>
            </w:r>
          </w:p>
        </w:tc>
        <w:tc>
          <w:tcPr/>
          <w:p>
            <w:pPr>
              <w:pStyle w:val="Compact"/>
            </w:pPr>
            <w:r>
              <w:t xml:space="preserve">-180.0</w:t>
            </w:r>
          </w:p>
        </w:tc>
      </w:tr>
      <w:tr>
        <w:tc>
          <w:tcPr/>
          <w:p>
            <w:pPr>
              <w:pStyle w:val="Compact"/>
            </w:pPr>
            <w:r>
              <w:t xml:space="preserve">M2</w:t>
            </w:r>
          </w:p>
        </w:tc>
        <w:tc>
          <w:tcPr/>
          <w:p>
            <w:pPr>
              <w:pStyle w:val="Compact"/>
            </w:pPr>
            <w:r>
              <w:t xml:space="preserve">weekly reading hours + baseline-vocabulary score</w:t>
            </w:r>
          </w:p>
        </w:tc>
        <w:tc>
          <w:tcPr/>
          <w:p>
            <w:pPr>
              <w:pStyle w:val="Compact"/>
            </w:pPr>
            <w:r>
              <w:t xml:space="preserve">4</w:t>
            </w:r>
          </w:p>
        </w:tc>
        <w:tc>
          <w:tcPr/>
          <w:p>
            <w:pPr>
              <w:pStyle w:val="Compact"/>
            </w:pPr>
            <w:r>
              <w:t xml:space="preserve">-170.0</w:t>
            </w:r>
          </w:p>
        </w:tc>
      </w:tr>
      <w:tr>
        <w:tc>
          <w:tcPr/>
          <w:p>
            <w:pPr>
              <w:pStyle w:val="Compact"/>
            </w:pPr>
            <w:r>
              <w:t xml:space="preserve">M3</w:t>
            </w:r>
          </w:p>
        </w:tc>
        <w:tc>
          <w:tcPr/>
          <w:p>
            <w:pPr>
              <w:pStyle w:val="Compact"/>
            </w:pPr>
            <w:r>
              <w:t xml:space="preserve">weekly reading hours + baseline-vocabulary score + annotation-session count</w:t>
            </w:r>
          </w:p>
        </w:tc>
        <w:tc>
          <w:tcPr/>
          <w:p>
            <w:pPr>
              <w:pStyle w:val="Compact"/>
            </w:pPr>
            <w:r>
              <w:t xml:space="preserve">5</w:t>
            </w:r>
          </w:p>
        </w:tc>
        <w:tc>
          <w:tcPr/>
          <w:p>
            <w:pPr>
              <w:pStyle w:val="Compact"/>
            </w:pPr>
            <w:r>
              <w:t xml:space="preserve">-166.0</w:t>
            </w:r>
          </w:p>
        </w:tc>
      </w:tr>
      <w:tr>
        <w:tc>
          <w:tcPr/>
          <w:p>
            <w:pPr>
              <w:pStyle w:val="Compact"/>
            </w:pPr>
            <w:r>
              <w:t xml:space="preserve">M4</w:t>
            </w:r>
          </w:p>
        </w:tc>
        <w:tc>
          <w:tcPr/>
          <w:p>
            <w:pPr>
              <w:pStyle w:val="Compact"/>
            </w:pPr>
            <w:r>
              <w:t xml:space="preserve">weekly reading hours + baseline-vocabulary score + annotation-session count + a prespecified product term</w:t>
            </w:r>
          </w:p>
        </w:tc>
        <w:tc>
          <w:tcPr/>
          <w:p>
            <w:pPr>
              <w:pStyle w:val="Compact"/>
            </w:pPr>
            <w:r>
              <w:t xml:space="preserve">6</w:t>
            </w:r>
          </w:p>
        </w:tc>
        <w:tc>
          <w:tcPr/>
          <w:p>
            <w:pPr>
              <w:pStyle w:val="Compact"/>
            </w:pPr>
            <w:r>
              <w:t xml:space="preserve">-165.5</w:t>
            </w:r>
          </w:p>
        </w:tc>
      </w:tr>
    </w:tbl>
    <w:p>
      <w:pPr>
        <w:pStyle w:val="Compact"/>
        <w:numPr>
          <w:ilvl w:val="0"/>
          <w:numId w:val="1055"/>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baseline-vocabulary score</w:t>
            </w:r>
          </w:p>
        </w:tc>
        <w:tc>
          <w:tcPr/>
          <w:p>
            <w:pPr>
              <w:pStyle w:val="Compact"/>
            </w:pPr>
            <w:r>
              <w:t xml:space="preserve">348.00</w:t>
            </w:r>
          </w:p>
        </w:tc>
      </w:tr>
      <w:tr>
        <w:tc>
          <w:tcPr/>
          <w:p>
            <w:pPr>
              <w:pStyle w:val="Compact"/>
            </w:pPr>
            <w:r>
              <w:t xml:space="preserve">Step 1</w:t>
            </w:r>
          </w:p>
        </w:tc>
        <w:tc>
          <w:tcPr/>
          <w:p>
            <w:pPr>
              <w:pStyle w:val="Compact"/>
            </w:pPr>
            <w:r>
              <w:t xml:space="preserve">add annotation-session count</w:t>
            </w:r>
          </w:p>
        </w:tc>
        <w:tc>
          <w:tcPr/>
          <w:p>
            <w:pPr>
              <w:pStyle w:val="Compact"/>
            </w:pPr>
            <w:r>
              <w:t xml:space="preserve">351.20</w:t>
            </w:r>
          </w:p>
        </w:tc>
      </w:tr>
      <w:tr>
        <w:tc>
          <w:tcPr/>
          <w:p>
            <w:pPr>
              <w:pStyle w:val="Compact"/>
            </w:pPr>
            <w:r>
              <w:t xml:space="preserve">Step 1</w:t>
            </w:r>
          </w:p>
        </w:tc>
        <w:tc>
          <w:tcPr/>
          <w:p>
            <w:pPr>
              <w:pStyle w:val="Compact"/>
            </w:pPr>
            <w:r>
              <w:t xml:space="preserve">add the product term</w:t>
            </w:r>
          </w:p>
        </w:tc>
        <w:tc>
          <w:tcPr/>
          <w:p>
            <w:pPr>
              <w:pStyle w:val="Compact"/>
            </w:pPr>
            <w:r>
              <w:t xml:space="preserve">354.40</w:t>
            </w:r>
          </w:p>
        </w:tc>
      </w:tr>
      <w:tr>
        <w:tc>
          <w:tcPr/>
          <w:p>
            <w:pPr>
              <w:pStyle w:val="Compact"/>
            </w:pPr>
            <w:r>
              <w:t xml:space="preserve">Step 2</w:t>
            </w:r>
          </w:p>
        </w:tc>
        <w:tc>
          <w:tcPr/>
          <w:p>
            <w:pPr>
              <w:pStyle w:val="Compact"/>
            </w:pPr>
            <w:r>
              <w:t xml:space="preserve">stop after M2</w:t>
            </w:r>
          </w:p>
        </w:tc>
        <w:tc>
          <w:tcPr/>
          <w:p>
            <w:pPr>
              <w:pStyle w:val="Compact"/>
            </w:pPr>
            <w:r>
              <w:t xml:space="preserve">348.00</w:t>
            </w:r>
          </w:p>
        </w:tc>
      </w:tr>
      <w:tr>
        <w:tc>
          <w:tcPr/>
          <w:p>
            <w:pPr>
              <w:pStyle w:val="Compact"/>
            </w:pPr>
            <w:r>
              <w:t xml:space="preserve">Step 2</w:t>
            </w:r>
          </w:p>
        </w:tc>
        <w:tc>
          <w:tcPr/>
          <w:p>
            <w:pPr>
              <w:pStyle w:val="Compact"/>
            </w:pPr>
            <w:r>
              <w:t xml:space="preserve">add annotation-session count</w:t>
            </w:r>
          </w:p>
        </w:tc>
        <w:tc>
          <w:tcPr/>
          <w:p>
            <w:pPr>
              <w:pStyle w:val="Compact"/>
            </w:pPr>
            <w:r>
              <w:t xml:space="preserve">342.00</w:t>
            </w:r>
          </w:p>
        </w:tc>
      </w:tr>
      <w:tr>
        <w:tc>
          <w:tcPr/>
          <w:p>
            <w:pPr>
              <w:pStyle w:val="Compact"/>
            </w:pPr>
            <w:r>
              <w:t xml:space="preserve">Step 2</w:t>
            </w:r>
          </w:p>
        </w:tc>
        <w:tc>
          <w:tcPr/>
          <w:p>
            <w:pPr>
              <w:pStyle w:val="Compact"/>
            </w:pPr>
            <w:r>
              <w:t xml:space="preserve">add the product term</w:t>
            </w:r>
          </w:p>
        </w:tc>
        <w:tc>
          <w:tcPr/>
          <w:p>
            <w:pPr>
              <w:pStyle w:val="Compact"/>
            </w:pPr>
            <w:r>
              <w:t xml:space="preserve">344.80</w:t>
            </w:r>
          </w:p>
        </w:tc>
      </w:tr>
      <w:tr>
        <w:tc>
          <w:tcPr/>
          <w:p>
            <w:pPr>
              <w:pStyle w:val="Compact"/>
            </w:pPr>
            <w:r>
              <w:t xml:space="preserve">Step 3</w:t>
            </w:r>
          </w:p>
        </w:tc>
        <w:tc>
          <w:tcPr/>
          <w:p>
            <w:pPr>
              <w:pStyle w:val="Compact"/>
            </w:pPr>
            <w:r>
              <w:t xml:space="preserve">stop after M3</w:t>
            </w:r>
          </w:p>
        </w:tc>
        <w:tc>
          <w:tcPr/>
          <w:p>
            <w:pPr>
              <w:pStyle w:val="Compact"/>
            </w:pPr>
            <w:r>
              <w:t xml:space="preserve">342.00</w:t>
            </w:r>
          </w:p>
        </w:tc>
      </w:tr>
      <w:tr>
        <w:tc>
          <w:tcPr/>
          <w:p>
            <w:pPr>
              <w:pStyle w:val="Compact"/>
            </w:pPr>
            <w:r>
              <w:t xml:space="preserve">Step 3</w:t>
            </w:r>
          </w:p>
        </w:tc>
        <w:tc>
          <w:tcPr/>
          <w:p>
            <w:pPr>
              <w:pStyle w:val="Compact"/>
            </w:pPr>
            <w:r>
              <w:t xml:space="preserve">add the product term</w:t>
            </w:r>
          </w:p>
        </w:tc>
        <w:tc>
          <w:tcPr/>
          <w:p>
            <w:pPr>
              <w:pStyle w:val="Compact"/>
            </w:pPr>
            <w:r>
              <w:t xml:space="preserve">343.00</w:t>
            </w:r>
          </w:p>
        </w:tc>
      </w:tr>
    </w:tbl>
    <w:p>
      <w:pPr>
        <w:pStyle w:val="Compact"/>
        <w:numPr>
          <w:ilvl w:val="0"/>
          <w:numId w:val="1056"/>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78"/>
    <w:bookmarkStart w:id="79" w:name="Xc4a1b037c98fbe28a2e65fe27773f9ed35318c9"/>
    <w:p>
      <w:pPr>
        <w:pStyle w:val="Heading3"/>
      </w:pPr>
      <w:r>
        <w:rPr>
          <w:rStyle w:val="VerbatimChar"/>
        </w:rPr>
        <w:t xml:space="preserve">T07-A05-V04</w:t>
      </w:r>
      <w:r>
        <w:t xml:space="preserve">: Route rehearsal and navigation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navigation time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route-rehearsal attempts</w:t>
            </w:r>
          </w:p>
        </w:tc>
        <w:tc>
          <w:tcPr/>
          <w:p>
            <w:pPr>
              <w:pStyle w:val="Compact"/>
            </w:pPr>
            <w:r>
              <w:t xml:space="preserve">3</w:t>
            </w:r>
          </w:p>
        </w:tc>
        <w:tc>
          <w:tcPr/>
          <w:p>
            <w:pPr>
              <w:pStyle w:val="Compact"/>
            </w:pPr>
            <w:r>
              <w:t xml:space="preserve">-130.0</w:t>
            </w:r>
          </w:p>
        </w:tc>
      </w:tr>
      <w:tr>
        <w:tc>
          <w:tcPr/>
          <w:p>
            <w:pPr>
              <w:pStyle w:val="Compact"/>
            </w:pPr>
            <w:r>
              <w:t xml:space="preserve">M2</w:t>
            </w:r>
          </w:p>
        </w:tc>
        <w:tc>
          <w:tcPr/>
          <w:p>
            <w:pPr>
              <w:pStyle w:val="Compact"/>
            </w:pPr>
            <w:r>
              <w:t xml:space="preserve">route-rehearsal attempts + route-familiarity score</w:t>
            </w:r>
          </w:p>
        </w:tc>
        <w:tc>
          <w:tcPr/>
          <w:p>
            <w:pPr>
              <w:pStyle w:val="Compact"/>
            </w:pPr>
            <w:r>
              <w:t xml:space="preserve">4</w:t>
            </w:r>
          </w:p>
        </w:tc>
        <w:tc>
          <w:tcPr/>
          <w:p>
            <w:pPr>
              <w:pStyle w:val="Compact"/>
            </w:pPr>
            <w:r>
              <w:t xml:space="preserve">-126.0</w:t>
            </w:r>
          </w:p>
        </w:tc>
      </w:tr>
      <w:tr>
        <w:tc>
          <w:tcPr/>
          <w:p>
            <w:pPr>
              <w:pStyle w:val="Compact"/>
            </w:pPr>
            <w:r>
              <w:t xml:space="preserve">M3</w:t>
            </w:r>
          </w:p>
        </w:tc>
        <w:tc>
          <w:tcPr/>
          <w:p>
            <w:pPr>
              <w:pStyle w:val="Compact"/>
            </w:pPr>
            <w:r>
              <w:t xml:space="preserve">route-rehearsal attempts + route-familiarity score + landmark-recall score</w:t>
            </w:r>
          </w:p>
        </w:tc>
        <w:tc>
          <w:tcPr/>
          <w:p>
            <w:pPr>
              <w:pStyle w:val="Compact"/>
            </w:pPr>
            <w:r>
              <w:t xml:space="preserve">5</w:t>
            </w:r>
          </w:p>
        </w:tc>
        <w:tc>
          <w:tcPr/>
          <w:p>
            <w:pPr>
              <w:pStyle w:val="Compact"/>
            </w:pPr>
            <w:r>
              <w:t xml:space="preserve">-125.5</w:t>
            </w:r>
          </w:p>
        </w:tc>
      </w:tr>
      <w:tr>
        <w:tc>
          <w:tcPr/>
          <w:p>
            <w:pPr>
              <w:pStyle w:val="Compact"/>
            </w:pPr>
            <w:r>
              <w:t xml:space="preserve">M4</w:t>
            </w:r>
          </w:p>
        </w:tc>
        <w:tc>
          <w:tcPr/>
          <w:p>
            <w:pPr>
              <w:pStyle w:val="Compact"/>
            </w:pPr>
            <w:r>
              <w:t xml:space="preserve">route-rehearsal attempts + route-familiarity score + landmark-recall score + a prespecified product term</w:t>
            </w:r>
          </w:p>
        </w:tc>
        <w:tc>
          <w:tcPr/>
          <w:p>
            <w:pPr>
              <w:pStyle w:val="Compact"/>
            </w:pPr>
            <w:r>
              <w:t xml:space="preserve">6</w:t>
            </w:r>
          </w:p>
        </w:tc>
        <w:tc>
          <w:tcPr/>
          <w:p>
            <w:pPr>
              <w:pStyle w:val="Compact"/>
            </w:pPr>
            <w:r>
              <w:t xml:space="preserve">-125.2</w:t>
            </w:r>
          </w:p>
        </w:tc>
      </w:tr>
    </w:tbl>
    <w:p>
      <w:pPr>
        <w:pStyle w:val="Compact"/>
        <w:numPr>
          <w:ilvl w:val="0"/>
          <w:numId w:val="1057"/>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route-familiarity score</w:t>
            </w:r>
          </w:p>
        </w:tc>
        <w:tc>
          <w:tcPr/>
          <w:p>
            <w:pPr>
              <w:pStyle w:val="Compact"/>
            </w:pPr>
            <w:r>
              <w:t xml:space="preserve">260.00</w:t>
            </w:r>
          </w:p>
        </w:tc>
      </w:tr>
      <w:tr>
        <w:tc>
          <w:tcPr/>
          <w:p>
            <w:pPr>
              <w:pStyle w:val="Compact"/>
            </w:pPr>
            <w:r>
              <w:t xml:space="preserve">Step 1</w:t>
            </w:r>
          </w:p>
        </w:tc>
        <w:tc>
          <w:tcPr/>
          <w:p>
            <w:pPr>
              <w:pStyle w:val="Compact"/>
            </w:pPr>
            <w:r>
              <w:t xml:space="preserve">add landmark-recall score</w:t>
            </w:r>
          </w:p>
        </w:tc>
        <w:tc>
          <w:tcPr/>
          <w:p>
            <w:pPr>
              <w:pStyle w:val="Compact"/>
            </w:pPr>
            <w:r>
              <w:t xml:space="preserve">263.20</w:t>
            </w:r>
          </w:p>
        </w:tc>
      </w:tr>
      <w:tr>
        <w:tc>
          <w:tcPr/>
          <w:p>
            <w:pPr>
              <w:pStyle w:val="Compact"/>
            </w:pPr>
            <w:r>
              <w:t xml:space="preserve">Step 1</w:t>
            </w:r>
          </w:p>
        </w:tc>
        <w:tc>
          <w:tcPr/>
          <w:p>
            <w:pPr>
              <w:pStyle w:val="Compact"/>
            </w:pPr>
            <w:r>
              <w:t xml:space="preserve">add the product term</w:t>
            </w:r>
          </w:p>
        </w:tc>
        <w:tc>
          <w:tcPr/>
          <w:p>
            <w:pPr>
              <w:pStyle w:val="Compact"/>
            </w:pPr>
            <w:r>
              <w:t xml:space="preserve">266.40</w:t>
            </w:r>
          </w:p>
        </w:tc>
      </w:tr>
      <w:tr>
        <w:tc>
          <w:tcPr/>
          <w:p>
            <w:pPr>
              <w:pStyle w:val="Compact"/>
            </w:pPr>
            <w:r>
              <w:t xml:space="preserve">Step 2</w:t>
            </w:r>
          </w:p>
        </w:tc>
        <w:tc>
          <w:tcPr/>
          <w:p>
            <w:pPr>
              <w:pStyle w:val="Compact"/>
            </w:pPr>
            <w:r>
              <w:t xml:space="preserve">stop after M2</w:t>
            </w:r>
          </w:p>
        </w:tc>
        <w:tc>
          <w:tcPr/>
          <w:p>
            <w:pPr>
              <w:pStyle w:val="Compact"/>
            </w:pPr>
            <w:r>
              <w:t xml:space="preserve">260.00</w:t>
            </w:r>
          </w:p>
        </w:tc>
      </w:tr>
      <w:tr>
        <w:tc>
          <w:tcPr/>
          <w:p>
            <w:pPr>
              <w:pStyle w:val="Compact"/>
            </w:pPr>
            <w:r>
              <w:t xml:space="preserve">Step 2</w:t>
            </w:r>
          </w:p>
        </w:tc>
        <w:tc>
          <w:tcPr/>
          <w:p>
            <w:pPr>
              <w:pStyle w:val="Compact"/>
            </w:pPr>
            <w:r>
              <w:t xml:space="preserve">add landmark-recall score</w:t>
            </w:r>
          </w:p>
        </w:tc>
        <w:tc>
          <w:tcPr/>
          <w:p>
            <w:pPr>
              <w:pStyle w:val="Compact"/>
            </w:pPr>
            <w:r>
              <w:t xml:space="preserve">261.00</w:t>
            </w:r>
          </w:p>
        </w:tc>
      </w:tr>
      <w:tr>
        <w:tc>
          <w:tcPr/>
          <w:p>
            <w:pPr>
              <w:pStyle w:val="Compact"/>
            </w:pPr>
            <w:r>
              <w:t xml:space="preserve">Step 2</w:t>
            </w:r>
          </w:p>
        </w:tc>
        <w:tc>
          <w:tcPr/>
          <w:p>
            <w:pPr>
              <w:pStyle w:val="Compact"/>
            </w:pPr>
            <w:r>
              <w:t xml:space="preserve">add the product term</w:t>
            </w:r>
          </w:p>
        </w:tc>
        <w:tc>
          <w:tcPr/>
          <w:p>
            <w:pPr>
              <w:pStyle w:val="Compact"/>
            </w:pPr>
            <w:r>
              <w:t xml:space="preserve">263.80</w:t>
            </w:r>
          </w:p>
        </w:tc>
      </w:tr>
      <w:tr>
        <w:tc>
          <w:tcPr/>
          <w:p>
            <w:pPr>
              <w:pStyle w:val="Compact"/>
            </w:pPr>
            <w:r>
              <w:t xml:space="preserve">Step 3</w:t>
            </w:r>
          </w:p>
        </w:tc>
        <w:tc>
          <w:tcPr/>
          <w:p>
            <w:pPr>
              <w:pStyle w:val="Compact"/>
            </w:pPr>
            <w:r>
              <w:t xml:space="preserve">stop after M3</w:t>
            </w:r>
          </w:p>
        </w:tc>
        <w:tc>
          <w:tcPr/>
          <w:p>
            <w:pPr>
              <w:pStyle w:val="Compact"/>
            </w:pPr>
            <w:r>
              <w:t xml:space="preserve">261.00</w:t>
            </w:r>
          </w:p>
        </w:tc>
      </w:tr>
      <w:tr>
        <w:tc>
          <w:tcPr/>
          <w:p>
            <w:pPr>
              <w:pStyle w:val="Compact"/>
            </w:pPr>
            <w:r>
              <w:t xml:space="preserve">Step 3</w:t>
            </w:r>
          </w:p>
        </w:tc>
        <w:tc>
          <w:tcPr/>
          <w:p>
            <w:pPr>
              <w:pStyle w:val="Compact"/>
            </w:pPr>
            <w:r>
              <w:t xml:space="preserve">add the product term</w:t>
            </w:r>
          </w:p>
        </w:tc>
        <w:tc>
          <w:tcPr/>
          <w:p>
            <w:pPr>
              <w:pStyle w:val="Compact"/>
            </w:pPr>
            <w:r>
              <w:t xml:space="preserve">262.40</w:t>
            </w:r>
          </w:p>
        </w:tc>
      </w:tr>
    </w:tbl>
    <w:p>
      <w:pPr>
        <w:pStyle w:val="Compact"/>
        <w:numPr>
          <w:ilvl w:val="0"/>
          <w:numId w:val="1058"/>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79"/>
    <w:bookmarkStart w:id="80" w:name="X0060df279eafc667f63ef95771b125922d8e1c8"/>
    <w:p>
      <w:pPr>
        <w:pStyle w:val="Heading3"/>
      </w:pPr>
      <w:r>
        <w:rPr>
          <w:rStyle w:val="VerbatimChar"/>
        </w:rPr>
        <w:t xml:space="preserve">T07-A05-V05</w:t>
      </w:r>
      <w:r>
        <w:t xml:space="preserve">: Search practice and catalog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catalog-accuracy score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search-practice sets</w:t>
            </w:r>
          </w:p>
        </w:tc>
        <w:tc>
          <w:tcPr/>
          <w:p>
            <w:pPr>
              <w:pStyle w:val="Compact"/>
            </w:pPr>
            <w:r>
              <w:t xml:space="preserve">3</w:t>
            </w:r>
          </w:p>
        </w:tc>
        <w:tc>
          <w:tcPr/>
          <w:p>
            <w:pPr>
              <w:pStyle w:val="Compact"/>
            </w:pPr>
            <w:r>
              <w:t xml:space="preserve">-200.0</w:t>
            </w:r>
          </w:p>
        </w:tc>
      </w:tr>
      <w:tr>
        <w:tc>
          <w:tcPr/>
          <w:p>
            <w:pPr>
              <w:pStyle w:val="Compact"/>
            </w:pPr>
            <w:r>
              <w:t xml:space="preserve">M2</w:t>
            </w:r>
          </w:p>
        </w:tc>
        <w:tc>
          <w:tcPr/>
          <w:p>
            <w:pPr>
              <w:pStyle w:val="Compact"/>
            </w:pPr>
            <w:r>
              <w:t xml:space="preserve">search-practice sets + prior catalog-knowledge score</w:t>
            </w:r>
          </w:p>
        </w:tc>
        <w:tc>
          <w:tcPr/>
          <w:p>
            <w:pPr>
              <w:pStyle w:val="Compact"/>
            </w:pPr>
            <w:r>
              <w:t xml:space="preserve">4</w:t>
            </w:r>
          </w:p>
        </w:tc>
        <w:tc>
          <w:tcPr/>
          <w:p>
            <w:pPr>
              <w:pStyle w:val="Compact"/>
            </w:pPr>
            <w:r>
              <w:t xml:space="preserve">-188.0</w:t>
            </w:r>
          </w:p>
        </w:tc>
      </w:tr>
      <w:tr>
        <w:tc>
          <w:tcPr/>
          <w:p>
            <w:pPr>
              <w:pStyle w:val="Compact"/>
            </w:pPr>
            <w:r>
              <w:t xml:space="preserve">M3</w:t>
            </w:r>
          </w:p>
        </w:tc>
        <w:tc>
          <w:tcPr/>
          <w:p>
            <w:pPr>
              <w:pStyle w:val="Compact"/>
            </w:pPr>
            <w:r>
              <w:t xml:space="preserve">search-practice sets + prior catalog-knowledge score + query-planning score</w:t>
            </w:r>
          </w:p>
        </w:tc>
        <w:tc>
          <w:tcPr/>
          <w:p>
            <w:pPr>
              <w:pStyle w:val="Compact"/>
            </w:pPr>
            <w:r>
              <w:t xml:space="preserve">5</w:t>
            </w:r>
          </w:p>
        </w:tc>
        <w:tc>
          <w:tcPr/>
          <w:p>
            <w:pPr>
              <w:pStyle w:val="Compact"/>
            </w:pPr>
            <w:r>
              <w:t xml:space="preserve">-183.0</w:t>
            </w:r>
          </w:p>
        </w:tc>
      </w:tr>
      <w:tr>
        <w:tc>
          <w:tcPr/>
          <w:p>
            <w:pPr>
              <w:pStyle w:val="Compact"/>
            </w:pPr>
            <w:r>
              <w:t xml:space="preserve">M4</w:t>
            </w:r>
          </w:p>
        </w:tc>
        <w:tc>
          <w:tcPr/>
          <w:p>
            <w:pPr>
              <w:pStyle w:val="Compact"/>
            </w:pPr>
            <w:r>
              <w:t xml:space="preserve">search-practice sets + prior catalog-knowledge score + query-planning score + a prespecified product term</w:t>
            </w:r>
          </w:p>
        </w:tc>
        <w:tc>
          <w:tcPr/>
          <w:p>
            <w:pPr>
              <w:pStyle w:val="Compact"/>
            </w:pPr>
            <w:r>
              <w:t xml:space="preserve">6</w:t>
            </w:r>
          </w:p>
        </w:tc>
        <w:tc>
          <w:tcPr/>
          <w:p>
            <w:pPr>
              <w:pStyle w:val="Compact"/>
            </w:pPr>
            <w:r>
              <w:t xml:space="preserve">-180.0</w:t>
            </w:r>
          </w:p>
        </w:tc>
      </w:tr>
    </w:tbl>
    <w:p>
      <w:pPr>
        <w:pStyle w:val="Compact"/>
        <w:numPr>
          <w:ilvl w:val="0"/>
          <w:numId w:val="1059"/>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prior catalog-knowledge score</w:t>
            </w:r>
          </w:p>
        </w:tc>
        <w:tc>
          <w:tcPr/>
          <w:p>
            <w:pPr>
              <w:pStyle w:val="Compact"/>
            </w:pPr>
            <w:r>
              <w:t xml:space="preserve">384.00</w:t>
            </w:r>
          </w:p>
        </w:tc>
      </w:tr>
      <w:tr>
        <w:tc>
          <w:tcPr/>
          <w:p>
            <w:pPr>
              <w:pStyle w:val="Compact"/>
            </w:pPr>
            <w:r>
              <w:t xml:space="preserve">Step 1</w:t>
            </w:r>
          </w:p>
        </w:tc>
        <w:tc>
          <w:tcPr/>
          <w:p>
            <w:pPr>
              <w:pStyle w:val="Compact"/>
            </w:pPr>
            <w:r>
              <w:t xml:space="preserve">add query-planning score</w:t>
            </w:r>
          </w:p>
        </w:tc>
        <w:tc>
          <w:tcPr/>
          <w:p>
            <w:pPr>
              <w:pStyle w:val="Compact"/>
            </w:pPr>
            <w:r>
              <w:t xml:space="preserve">387.20</w:t>
            </w:r>
          </w:p>
        </w:tc>
      </w:tr>
      <w:tr>
        <w:tc>
          <w:tcPr/>
          <w:p>
            <w:pPr>
              <w:pStyle w:val="Compact"/>
            </w:pPr>
            <w:r>
              <w:t xml:space="preserve">Step 1</w:t>
            </w:r>
          </w:p>
        </w:tc>
        <w:tc>
          <w:tcPr/>
          <w:p>
            <w:pPr>
              <w:pStyle w:val="Compact"/>
            </w:pPr>
            <w:r>
              <w:t xml:space="preserve">add the product term</w:t>
            </w:r>
          </w:p>
        </w:tc>
        <w:tc>
          <w:tcPr/>
          <w:p>
            <w:pPr>
              <w:pStyle w:val="Compact"/>
            </w:pPr>
            <w:r>
              <w:t xml:space="preserve">390.40</w:t>
            </w:r>
          </w:p>
        </w:tc>
      </w:tr>
      <w:tr>
        <w:tc>
          <w:tcPr/>
          <w:p>
            <w:pPr>
              <w:pStyle w:val="Compact"/>
            </w:pPr>
            <w:r>
              <w:t xml:space="preserve">Step 2</w:t>
            </w:r>
          </w:p>
        </w:tc>
        <w:tc>
          <w:tcPr/>
          <w:p>
            <w:pPr>
              <w:pStyle w:val="Compact"/>
            </w:pPr>
            <w:r>
              <w:t xml:space="preserve">stop after M2</w:t>
            </w:r>
          </w:p>
        </w:tc>
        <w:tc>
          <w:tcPr/>
          <w:p>
            <w:pPr>
              <w:pStyle w:val="Compact"/>
            </w:pPr>
            <w:r>
              <w:t xml:space="preserve">384.00</w:t>
            </w:r>
          </w:p>
        </w:tc>
      </w:tr>
      <w:tr>
        <w:tc>
          <w:tcPr/>
          <w:p>
            <w:pPr>
              <w:pStyle w:val="Compact"/>
            </w:pPr>
            <w:r>
              <w:t xml:space="preserve">Step 2</w:t>
            </w:r>
          </w:p>
        </w:tc>
        <w:tc>
          <w:tcPr/>
          <w:p>
            <w:pPr>
              <w:pStyle w:val="Compact"/>
            </w:pPr>
            <w:r>
              <w:t xml:space="preserve">add query-planning score</w:t>
            </w:r>
          </w:p>
        </w:tc>
        <w:tc>
          <w:tcPr/>
          <w:p>
            <w:pPr>
              <w:pStyle w:val="Compact"/>
            </w:pPr>
            <w:r>
              <w:t xml:space="preserve">376.00</w:t>
            </w:r>
          </w:p>
        </w:tc>
      </w:tr>
      <w:tr>
        <w:tc>
          <w:tcPr/>
          <w:p>
            <w:pPr>
              <w:pStyle w:val="Compact"/>
            </w:pPr>
            <w:r>
              <w:t xml:space="preserve">Step 2</w:t>
            </w:r>
          </w:p>
        </w:tc>
        <w:tc>
          <w:tcPr/>
          <w:p>
            <w:pPr>
              <w:pStyle w:val="Compact"/>
            </w:pPr>
            <w:r>
              <w:t xml:space="preserve">add the product term</w:t>
            </w:r>
          </w:p>
        </w:tc>
        <w:tc>
          <w:tcPr/>
          <w:p>
            <w:pPr>
              <w:pStyle w:val="Compact"/>
            </w:pPr>
            <w:r>
              <w:t xml:space="preserve">378.80</w:t>
            </w:r>
          </w:p>
        </w:tc>
      </w:tr>
      <w:tr>
        <w:tc>
          <w:tcPr/>
          <w:p>
            <w:pPr>
              <w:pStyle w:val="Compact"/>
            </w:pPr>
            <w:r>
              <w:t xml:space="preserve">Step 3</w:t>
            </w:r>
          </w:p>
        </w:tc>
        <w:tc>
          <w:tcPr/>
          <w:p>
            <w:pPr>
              <w:pStyle w:val="Compact"/>
            </w:pPr>
            <w:r>
              <w:t xml:space="preserve">stop after M3</w:t>
            </w:r>
          </w:p>
        </w:tc>
        <w:tc>
          <w:tcPr/>
          <w:p>
            <w:pPr>
              <w:pStyle w:val="Compact"/>
            </w:pPr>
            <w:r>
              <w:t xml:space="preserve">376.00</w:t>
            </w:r>
          </w:p>
        </w:tc>
      </w:tr>
      <w:tr>
        <w:tc>
          <w:tcPr/>
          <w:p>
            <w:pPr>
              <w:pStyle w:val="Compact"/>
            </w:pPr>
            <w:r>
              <w:t xml:space="preserve">Step 3</w:t>
            </w:r>
          </w:p>
        </w:tc>
        <w:tc>
          <w:tcPr/>
          <w:p>
            <w:pPr>
              <w:pStyle w:val="Compact"/>
            </w:pPr>
            <w:r>
              <w:t xml:space="preserve">add the product term</w:t>
            </w:r>
          </w:p>
        </w:tc>
        <w:tc>
          <w:tcPr/>
          <w:p>
            <w:pPr>
              <w:pStyle w:val="Compact"/>
            </w:pPr>
            <w:r>
              <w:t xml:space="preserve">372.00</w:t>
            </w:r>
          </w:p>
        </w:tc>
      </w:tr>
    </w:tbl>
    <w:p>
      <w:pPr>
        <w:pStyle w:val="Compact"/>
        <w:numPr>
          <w:ilvl w:val="0"/>
          <w:numId w:val="1060"/>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80"/>
    <w:bookmarkStart w:id="81" w:name="Xce4fb3a7b7bfc3d98cd795c9f1fd7eb1b92b752"/>
    <w:p>
      <w:pPr>
        <w:pStyle w:val="Heading3"/>
      </w:pPr>
      <w:r>
        <w:rPr>
          <w:rStyle w:val="VerbatimChar"/>
        </w:rPr>
        <w:t xml:space="preserve">T07-A05-V06</w:t>
      </w:r>
      <w:r>
        <w:t xml:space="preserve">: Workshop participation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confidence score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workshop sessions</w:t>
            </w:r>
          </w:p>
        </w:tc>
        <w:tc>
          <w:tcPr/>
          <w:p>
            <w:pPr>
              <w:pStyle w:val="Compact"/>
            </w:pPr>
            <w:r>
              <w:t xml:space="preserve">3</w:t>
            </w:r>
          </w:p>
        </w:tc>
        <w:tc>
          <w:tcPr/>
          <w:p>
            <w:pPr>
              <w:pStyle w:val="Compact"/>
            </w:pPr>
            <w:r>
              <w:t xml:space="preserve">-165.0</w:t>
            </w:r>
          </w:p>
        </w:tc>
      </w:tr>
      <w:tr>
        <w:tc>
          <w:tcPr/>
          <w:p>
            <w:pPr>
              <w:pStyle w:val="Compact"/>
            </w:pPr>
            <w:r>
              <w:t xml:space="preserve">M2</w:t>
            </w:r>
          </w:p>
        </w:tc>
        <w:tc>
          <w:tcPr/>
          <w:p>
            <w:pPr>
              <w:pStyle w:val="Compact"/>
            </w:pPr>
            <w:r>
              <w:t xml:space="preserve">workshop sessions + baseline-confidence score</w:t>
            </w:r>
          </w:p>
        </w:tc>
        <w:tc>
          <w:tcPr/>
          <w:p>
            <w:pPr>
              <w:pStyle w:val="Compact"/>
            </w:pPr>
            <w:r>
              <w:t xml:space="preserve">4</w:t>
            </w:r>
          </w:p>
        </w:tc>
        <w:tc>
          <w:tcPr/>
          <w:p>
            <w:pPr>
              <w:pStyle w:val="Compact"/>
            </w:pPr>
            <w:r>
              <w:t xml:space="preserve">-157.0</w:t>
            </w:r>
          </w:p>
        </w:tc>
      </w:tr>
      <w:tr>
        <w:tc>
          <w:tcPr/>
          <w:p>
            <w:pPr>
              <w:pStyle w:val="Compact"/>
            </w:pPr>
            <w:r>
              <w:t xml:space="preserve">M3</w:t>
            </w:r>
          </w:p>
        </w:tc>
        <w:tc>
          <w:tcPr/>
          <w:p>
            <w:pPr>
              <w:pStyle w:val="Compact"/>
            </w:pPr>
            <w:r>
              <w:t xml:space="preserve">workshop sessions + baseline-confidence score + reflection-log count</w:t>
            </w:r>
          </w:p>
        </w:tc>
        <w:tc>
          <w:tcPr/>
          <w:p>
            <w:pPr>
              <w:pStyle w:val="Compact"/>
            </w:pPr>
            <w:r>
              <w:t xml:space="preserve">5</w:t>
            </w:r>
          </w:p>
        </w:tc>
        <w:tc>
          <w:tcPr/>
          <w:p>
            <w:pPr>
              <w:pStyle w:val="Compact"/>
            </w:pPr>
            <w:r>
              <w:t xml:space="preserve">-156.4</w:t>
            </w:r>
          </w:p>
        </w:tc>
      </w:tr>
      <w:tr>
        <w:tc>
          <w:tcPr/>
          <w:p>
            <w:pPr>
              <w:pStyle w:val="Compact"/>
            </w:pPr>
            <w:r>
              <w:t xml:space="preserve">M4</w:t>
            </w:r>
          </w:p>
        </w:tc>
        <w:tc>
          <w:tcPr/>
          <w:p>
            <w:pPr>
              <w:pStyle w:val="Compact"/>
            </w:pPr>
            <w:r>
              <w:t xml:space="preserve">workshop sessions + baseline-confidence score + reflection-log count + a prespecified product term</w:t>
            </w:r>
          </w:p>
        </w:tc>
        <w:tc>
          <w:tcPr/>
          <w:p>
            <w:pPr>
              <w:pStyle w:val="Compact"/>
            </w:pPr>
            <w:r>
              <w:t xml:space="preserve">6</w:t>
            </w:r>
          </w:p>
        </w:tc>
        <w:tc>
          <w:tcPr/>
          <w:p>
            <w:pPr>
              <w:pStyle w:val="Compact"/>
            </w:pPr>
            <w:r>
              <w:t xml:space="preserve">-155.8</w:t>
            </w:r>
          </w:p>
        </w:tc>
      </w:tr>
    </w:tbl>
    <w:p>
      <w:pPr>
        <w:pStyle w:val="Compact"/>
        <w:numPr>
          <w:ilvl w:val="0"/>
          <w:numId w:val="1061"/>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baseline-confidence score</w:t>
            </w:r>
          </w:p>
        </w:tc>
        <w:tc>
          <w:tcPr/>
          <w:p>
            <w:pPr>
              <w:pStyle w:val="Compact"/>
            </w:pPr>
            <w:r>
              <w:t xml:space="preserve">322.00</w:t>
            </w:r>
          </w:p>
        </w:tc>
      </w:tr>
      <w:tr>
        <w:tc>
          <w:tcPr/>
          <w:p>
            <w:pPr>
              <w:pStyle w:val="Compact"/>
            </w:pPr>
            <w:r>
              <w:t xml:space="preserve">Step 1</w:t>
            </w:r>
          </w:p>
        </w:tc>
        <w:tc>
          <w:tcPr/>
          <w:p>
            <w:pPr>
              <w:pStyle w:val="Compact"/>
            </w:pPr>
            <w:r>
              <w:t xml:space="preserve">add reflection-log count</w:t>
            </w:r>
          </w:p>
        </w:tc>
        <w:tc>
          <w:tcPr/>
          <w:p>
            <w:pPr>
              <w:pStyle w:val="Compact"/>
            </w:pPr>
            <w:r>
              <w:t xml:space="preserve">325.20</w:t>
            </w:r>
          </w:p>
        </w:tc>
      </w:tr>
      <w:tr>
        <w:tc>
          <w:tcPr/>
          <w:p>
            <w:pPr>
              <w:pStyle w:val="Compact"/>
            </w:pPr>
            <w:r>
              <w:t xml:space="preserve">Step 1</w:t>
            </w:r>
          </w:p>
        </w:tc>
        <w:tc>
          <w:tcPr/>
          <w:p>
            <w:pPr>
              <w:pStyle w:val="Compact"/>
            </w:pPr>
            <w:r>
              <w:t xml:space="preserve">add the product term</w:t>
            </w:r>
          </w:p>
        </w:tc>
        <w:tc>
          <w:tcPr/>
          <w:p>
            <w:pPr>
              <w:pStyle w:val="Compact"/>
            </w:pPr>
            <w:r>
              <w:t xml:space="preserve">328.40</w:t>
            </w:r>
          </w:p>
        </w:tc>
      </w:tr>
      <w:tr>
        <w:tc>
          <w:tcPr/>
          <w:p>
            <w:pPr>
              <w:pStyle w:val="Compact"/>
            </w:pPr>
            <w:r>
              <w:t xml:space="preserve">Step 2</w:t>
            </w:r>
          </w:p>
        </w:tc>
        <w:tc>
          <w:tcPr/>
          <w:p>
            <w:pPr>
              <w:pStyle w:val="Compact"/>
            </w:pPr>
            <w:r>
              <w:t xml:space="preserve">stop after M2</w:t>
            </w:r>
          </w:p>
        </w:tc>
        <w:tc>
          <w:tcPr/>
          <w:p>
            <w:pPr>
              <w:pStyle w:val="Compact"/>
            </w:pPr>
            <w:r>
              <w:t xml:space="preserve">322.00</w:t>
            </w:r>
          </w:p>
        </w:tc>
      </w:tr>
      <w:tr>
        <w:tc>
          <w:tcPr/>
          <w:p>
            <w:pPr>
              <w:pStyle w:val="Compact"/>
            </w:pPr>
            <w:r>
              <w:t xml:space="preserve">Step 2</w:t>
            </w:r>
          </w:p>
        </w:tc>
        <w:tc>
          <w:tcPr/>
          <w:p>
            <w:pPr>
              <w:pStyle w:val="Compact"/>
            </w:pPr>
            <w:r>
              <w:t xml:space="preserve">add reflection-log count</w:t>
            </w:r>
          </w:p>
        </w:tc>
        <w:tc>
          <w:tcPr/>
          <w:p>
            <w:pPr>
              <w:pStyle w:val="Compact"/>
            </w:pPr>
            <w:r>
              <w:t xml:space="preserve">322.80</w:t>
            </w:r>
          </w:p>
        </w:tc>
      </w:tr>
      <w:tr>
        <w:tc>
          <w:tcPr/>
          <w:p>
            <w:pPr>
              <w:pStyle w:val="Compact"/>
            </w:pPr>
            <w:r>
              <w:t xml:space="preserve">Step 2</w:t>
            </w:r>
          </w:p>
        </w:tc>
        <w:tc>
          <w:tcPr/>
          <w:p>
            <w:pPr>
              <w:pStyle w:val="Compact"/>
            </w:pPr>
            <w:r>
              <w:t xml:space="preserve">add the product term</w:t>
            </w:r>
          </w:p>
        </w:tc>
        <w:tc>
          <w:tcPr/>
          <w:p>
            <w:pPr>
              <w:pStyle w:val="Compact"/>
            </w:pPr>
            <w:r>
              <w:t xml:space="preserve">325.60</w:t>
            </w:r>
          </w:p>
        </w:tc>
      </w:tr>
      <w:tr>
        <w:tc>
          <w:tcPr/>
          <w:p>
            <w:pPr>
              <w:pStyle w:val="Compact"/>
            </w:pPr>
            <w:r>
              <w:t xml:space="preserve">Step 3</w:t>
            </w:r>
          </w:p>
        </w:tc>
        <w:tc>
          <w:tcPr/>
          <w:p>
            <w:pPr>
              <w:pStyle w:val="Compact"/>
            </w:pPr>
            <w:r>
              <w:t xml:space="preserve">stop after M3</w:t>
            </w:r>
          </w:p>
        </w:tc>
        <w:tc>
          <w:tcPr/>
          <w:p>
            <w:pPr>
              <w:pStyle w:val="Compact"/>
            </w:pPr>
            <w:r>
              <w:t xml:space="preserve">322.80</w:t>
            </w:r>
          </w:p>
        </w:tc>
      </w:tr>
      <w:tr>
        <w:tc>
          <w:tcPr/>
          <w:p>
            <w:pPr>
              <w:pStyle w:val="Compact"/>
            </w:pPr>
            <w:r>
              <w:t xml:space="preserve">Step 3</w:t>
            </w:r>
          </w:p>
        </w:tc>
        <w:tc>
          <w:tcPr/>
          <w:p>
            <w:pPr>
              <w:pStyle w:val="Compact"/>
            </w:pPr>
            <w:r>
              <w:t xml:space="preserve">add the product term</w:t>
            </w:r>
          </w:p>
        </w:tc>
        <w:tc>
          <w:tcPr/>
          <w:p>
            <w:pPr>
              <w:pStyle w:val="Compact"/>
            </w:pPr>
            <w:r>
              <w:t xml:space="preserve">323.60</w:t>
            </w:r>
          </w:p>
        </w:tc>
      </w:tr>
    </w:tbl>
    <w:p>
      <w:pPr>
        <w:pStyle w:val="Compact"/>
        <w:numPr>
          <w:ilvl w:val="0"/>
          <w:numId w:val="1062"/>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81"/>
    <w:bookmarkStart w:id="82" w:name="X65063af52312f7ba3cdda4fa25322a713dc6ad6"/>
    <w:p>
      <w:pPr>
        <w:pStyle w:val="Heading3"/>
      </w:pPr>
      <w:r>
        <w:rPr>
          <w:rStyle w:val="VerbatimChar"/>
        </w:rPr>
        <w:t xml:space="preserve">T07-A05-V07</w:t>
      </w:r>
      <w:r>
        <w:t xml:space="preserve">: Focus blocks and task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task-accuracy score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notification-free blocks</w:t>
            </w:r>
          </w:p>
        </w:tc>
        <w:tc>
          <w:tcPr/>
          <w:p>
            <w:pPr>
              <w:pStyle w:val="Compact"/>
            </w:pPr>
            <w:r>
              <w:t xml:space="preserve">3</w:t>
            </w:r>
          </w:p>
        </w:tc>
        <w:tc>
          <w:tcPr/>
          <w:p>
            <w:pPr>
              <w:pStyle w:val="Compact"/>
            </w:pPr>
            <w:r>
              <w:t xml:space="preserve">-175.0</w:t>
            </w:r>
          </w:p>
        </w:tc>
      </w:tr>
      <w:tr>
        <w:tc>
          <w:tcPr/>
          <w:p>
            <w:pPr>
              <w:pStyle w:val="Compact"/>
            </w:pPr>
            <w:r>
              <w:t xml:space="preserve">M2</w:t>
            </w:r>
          </w:p>
        </w:tc>
        <w:tc>
          <w:tcPr/>
          <w:p>
            <w:pPr>
              <w:pStyle w:val="Compact"/>
            </w:pPr>
            <w:r>
              <w:t xml:space="preserve">notification-free blocks + sleep duration in hours</w:t>
            </w:r>
          </w:p>
        </w:tc>
        <w:tc>
          <w:tcPr/>
          <w:p>
            <w:pPr>
              <w:pStyle w:val="Compact"/>
            </w:pPr>
            <w:r>
              <w:t xml:space="preserve">4</w:t>
            </w:r>
          </w:p>
        </w:tc>
        <w:tc>
          <w:tcPr/>
          <w:p>
            <w:pPr>
              <w:pStyle w:val="Compact"/>
            </w:pPr>
            <w:r>
              <w:t xml:space="preserve">-166.0</w:t>
            </w:r>
          </w:p>
        </w:tc>
      </w:tr>
      <w:tr>
        <w:tc>
          <w:tcPr/>
          <w:p>
            <w:pPr>
              <w:pStyle w:val="Compact"/>
            </w:pPr>
            <w:r>
              <w:t xml:space="preserve">M3</w:t>
            </w:r>
          </w:p>
        </w:tc>
        <w:tc>
          <w:tcPr/>
          <w:p>
            <w:pPr>
              <w:pStyle w:val="Compact"/>
            </w:pPr>
            <w:r>
              <w:t xml:space="preserve">notification-free blocks + sleep duration in hours + planning-break count</w:t>
            </w:r>
          </w:p>
        </w:tc>
        <w:tc>
          <w:tcPr/>
          <w:p>
            <w:pPr>
              <w:pStyle w:val="Compact"/>
            </w:pPr>
            <w:r>
              <w:t xml:space="preserve">5</w:t>
            </w:r>
          </w:p>
        </w:tc>
        <w:tc>
          <w:tcPr/>
          <w:p>
            <w:pPr>
              <w:pStyle w:val="Compact"/>
            </w:pPr>
            <w:r>
              <w:t xml:space="preserve">-162.0</w:t>
            </w:r>
          </w:p>
        </w:tc>
      </w:tr>
      <w:tr>
        <w:tc>
          <w:tcPr/>
          <w:p>
            <w:pPr>
              <w:pStyle w:val="Compact"/>
            </w:pPr>
            <w:r>
              <w:t xml:space="preserve">M4</w:t>
            </w:r>
          </w:p>
        </w:tc>
        <w:tc>
          <w:tcPr/>
          <w:p>
            <w:pPr>
              <w:pStyle w:val="Compact"/>
            </w:pPr>
            <w:r>
              <w:t xml:space="preserve">notification-free blocks + sleep duration in hours + planning-break count + a prespecified product term</w:t>
            </w:r>
          </w:p>
        </w:tc>
        <w:tc>
          <w:tcPr/>
          <w:p>
            <w:pPr>
              <w:pStyle w:val="Compact"/>
            </w:pPr>
            <w:r>
              <w:t xml:space="preserve">6</w:t>
            </w:r>
          </w:p>
        </w:tc>
        <w:tc>
          <w:tcPr/>
          <w:p>
            <w:pPr>
              <w:pStyle w:val="Compact"/>
            </w:pPr>
            <w:r>
              <w:t xml:space="preserve">-161.2</w:t>
            </w:r>
          </w:p>
        </w:tc>
      </w:tr>
    </w:tbl>
    <w:p>
      <w:pPr>
        <w:pStyle w:val="Compact"/>
        <w:numPr>
          <w:ilvl w:val="0"/>
          <w:numId w:val="1063"/>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sleep duration in hours</w:t>
            </w:r>
          </w:p>
        </w:tc>
        <w:tc>
          <w:tcPr/>
          <w:p>
            <w:pPr>
              <w:pStyle w:val="Compact"/>
            </w:pPr>
            <w:r>
              <w:t xml:space="preserve">340.00</w:t>
            </w:r>
          </w:p>
        </w:tc>
      </w:tr>
      <w:tr>
        <w:tc>
          <w:tcPr/>
          <w:p>
            <w:pPr>
              <w:pStyle w:val="Compact"/>
            </w:pPr>
            <w:r>
              <w:t xml:space="preserve">Step 1</w:t>
            </w:r>
          </w:p>
        </w:tc>
        <w:tc>
          <w:tcPr/>
          <w:p>
            <w:pPr>
              <w:pStyle w:val="Compact"/>
            </w:pPr>
            <w:r>
              <w:t xml:space="preserve">add planning-break count</w:t>
            </w:r>
          </w:p>
        </w:tc>
        <w:tc>
          <w:tcPr/>
          <w:p>
            <w:pPr>
              <w:pStyle w:val="Compact"/>
            </w:pPr>
            <w:r>
              <w:t xml:space="preserve">343.20</w:t>
            </w:r>
          </w:p>
        </w:tc>
      </w:tr>
      <w:tr>
        <w:tc>
          <w:tcPr/>
          <w:p>
            <w:pPr>
              <w:pStyle w:val="Compact"/>
            </w:pPr>
            <w:r>
              <w:t xml:space="preserve">Step 1</w:t>
            </w:r>
          </w:p>
        </w:tc>
        <w:tc>
          <w:tcPr/>
          <w:p>
            <w:pPr>
              <w:pStyle w:val="Compact"/>
            </w:pPr>
            <w:r>
              <w:t xml:space="preserve">add the product term</w:t>
            </w:r>
          </w:p>
        </w:tc>
        <w:tc>
          <w:tcPr/>
          <w:p>
            <w:pPr>
              <w:pStyle w:val="Compact"/>
            </w:pPr>
            <w:r>
              <w:t xml:space="preserve">346.40</w:t>
            </w:r>
          </w:p>
        </w:tc>
      </w:tr>
      <w:tr>
        <w:tc>
          <w:tcPr/>
          <w:p>
            <w:pPr>
              <w:pStyle w:val="Compact"/>
            </w:pPr>
            <w:r>
              <w:t xml:space="preserve">Step 2</w:t>
            </w:r>
          </w:p>
        </w:tc>
        <w:tc>
          <w:tcPr/>
          <w:p>
            <w:pPr>
              <w:pStyle w:val="Compact"/>
            </w:pPr>
            <w:r>
              <w:t xml:space="preserve">stop after M2</w:t>
            </w:r>
          </w:p>
        </w:tc>
        <w:tc>
          <w:tcPr/>
          <w:p>
            <w:pPr>
              <w:pStyle w:val="Compact"/>
            </w:pPr>
            <w:r>
              <w:t xml:space="preserve">340.00</w:t>
            </w:r>
          </w:p>
        </w:tc>
      </w:tr>
      <w:tr>
        <w:tc>
          <w:tcPr/>
          <w:p>
            <w:pPr>
              <w:pStyle w:val="Compact"/>
            </w:pPr>
            <w:r>
              <w:t xml:space="preserve">Step 2</w:t>
            </w:r>
          </w:p>
        </w:tc>
        <w:tc>
          <w:tcPr/>
          <w:p>
            <w:pPr>
              <w:pStyle w:val="Compact"/>
            </w:pPr>
            <w:r>
              <w:t xml:space="preserve">add planning-break count</w:t>
            </w:r>
          </w:p>
        </w:tc>
        <w:tc>
          <w:tcPr/>
          <w:p>
            <w:pPr>
              <w:pStyle w:val="Compact"/>
            </w:pPr>
            <w:r>
              <w:t xml:space="preserve">334.00</w:t>
            </w:r>
          </w:p>
        </w:tc>
      </w:tr>
      <w:tr>
        <w:tc>
          <w:tcPr/>
          <w:p>
            <w:pPr>
              <w:pStyle w:val="Compact"/>
            </w:pPr>
            <w:r>
              <w:t xml:space="preserve">Step 2</w:t>
            </w:r>
          </w:p>
        </w:tc>
        <w:tc>
          <w:tcPr/>
          <w:p>
            <w:pPr>
              <w:pStyle w:val="Compact"/>
            </w:pPr>
            <w:r>
              <w:t xml:space="preserve">add the product term</w:t>
            </w:r>
          </w:p>
        </w:tc>
        <w:tc>
          <w:tcPr/>
          <w:p>
            <w:pPr>
              <w:pStyle w:val="Compact"/>
            </w:pPr>
            <w:r>
              <w:t xml:space="preserve">336.80</w:t>
            </w:r>
          </w:p>
        </w:tc>
      </w:tr>
      <w:tr>
        <w:tc>
          <w:tcPr/>
          <w:p>
            <w:pPr>
              <w:pStyle w:val="Compact"/>
            </w:pPr>
            <w:r>
              <w:t xml:space="preserve">Step 3</w:t>
            </w:r>
          </w:p>
        </w:tc>
        <w:tc>
          <w:tcPr/>
          <w:p>
            <w:pPr>
              <w:pStyle w:val="Compact"/>
            </w:pPr>
            <w:r>
              <w:t xml:space="preserve">stop after M3</w:t>
            </w:r>
          </w:p>
        </w:tc>
        <w:tc>
          <w:tcPr/>
          <w:p>
            <w:pPr>
              <w:pStyle w:val="Compact"/>
            </w:pPr>
            <w:r>
              <w:t xml:space="preserve">334.00</w:t>
            </w:r>
          </w:p>
        </w:tc>
      </w:tr>
      <w:tr>
        <w:tc>
          <w:tcPr/>
          <w:p>
            <w:pPr>
              <w:pStyle w:val="Compact"/>
            </w:pPr>
            <w:r>
              <w:t xml:space="preserve">Step 3</w:t>
            </w:r>
          </w:p>
        </w:tc>
        <w:tc>
          <w:tcPr/>
          <w:p>
            <w:pPr>
              <w:pStyle w:val="Compact"/>
            </w:pPr>
            <w:r>
              <w:t xml:space="preserve">add the product term</w:t>
            </w:r>
          </w:p>
        </w:tc>
        <w:tc>
          <w:tcPr/>
          <w:p>
            <w:pPr>
              <w:pStyle w:val="Compact"/>
            </w:pPr>
            <w:r>
              <w:t xml:space="preserve">334.40</w:t>
            </w:r>
          </w:p>
        </w:tc>
      </w:tr>
    </w:tbl>
    <w:p>
      <w:pPr>
        <w:pStyle w:val="Compact"/>
        <w:numPr>
          <w:ilvl w:val="0"/>
          <w:numId w:val="1064"/>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82"/>
    <w:bookmarkStart w:id="83" w:name="X60fe1f2ae72fb6e190acb172493e9c19782c3f0"/>
    <w:p>
      <w:pPr>
        <w:pStyle w:val="Heading3"/>
      </w:pPr>
      <w:r>
        <w:rPr>
          <w:rStyle w:val="VerbatimChar"/>
        </w:rPr>
        <w:t xml:space="preserve">T07-A05-V08</w:t>
      </w:r>
      <w:r>
        <w:t xml:space="preserve">: Museum engagement and historical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historical-knowledge score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museum visits</w:t>
            </w:r>
          </w:p>
        </w:tc>
        <w:tc>
          <w:tcPr/>
          <w:p>
            <w:pPr>
              <w:pStyle w:val="Compact"/>
            </w:pPr>
            <w:r>
              <w:t xml:space="preserve">3</w:t>
            </w:r>
          </w:p>
        </w:tc>
        <w:tc>
          <w:tcPr/>
          <w:p>
            <w:pPr>
              <w:pStyle w:val="Compact"/>
            </w:pPr>
            <w:r>
              <w:t xml:space="preserve">-145.0</w:t>
            </w:r>
          </w:p>
        </w:tc>
      </w:tr>
      <w:tr>
        <w:tc>
          <w:tcPr/>
          <w:p>
            <w:pPr>
              <w:pStyle w:val="Compact"/>
            </w:pPr>
            <w:r>
              <w:t xml:space="preserve">M2</w:t>
            </w:r>
          </w:p>
        </w:tc>
        <w:tc>
          <w:tcPr/>
          <w:p>
            <w:pPr>
              <w:pStyle w:val="Compact"/>
            </w:pPr>
            <w:r>
              <w:t xml:space="preserve">museum visits + prior-history score</w:t>
            </w:r>
          </w:p>
        </w:tc>
        <w:tc>
          <w:tcPr/>
          <w:p>
            <w:pPr>
              <w:pStyle w:val="Compact"/>
            </w:pPr>
            <w:r>
              <w:t xml:space="preserve">4</w:t>
            </w:r>
          </w:p>
        </w:tc>
        <w:tc>
          <w:tcPr/>
          <w:p>
            <w:pPr>
              <w:pStyle w:val="Compact"/>
            </w:pPr>
            <w:r>
              <w:t xml:space="preserve">-140.0</w:t>
            </w:r>
          </w:p>
        </w:tc>
      </w:tr>
      <w:tr>
        <w:tc>
          <w:tcPr/>
          <w:p>
            <w:pPr>
              <w:pStyle w:val="Compact"/>
            </w:pPr>
            <w:r>
              <w:t xml:space="preserve">M3</w:t>
            </w:r>
          </w:p>
        </w:tc>
        <w:tc>
          <w:tcPr/>
          <w:p>
            <w:pPr>
              <w:pStyle w:val="Compact"/>
            </w:pPr>
            <w:r>
              <w:t xml:space="preserve">museum visits + prior-history score + exhibit-note count</w:t>
            </w:r>
          </w:p>
        </w:tc>
        <w:tc>
          <w:tcPr/>
          <w:p>
            <w:pPr>
              <w:pStyle w:val="Compact"/>
            </w:pPr>
            <w:r>
              <w:t xml:space="preserve">5</w:t>
            </w:r>
          </w:p>
        </w:tc>
        <w:tc>
          <w:tcPr/>
          <w:p>
            <w:pPr>
              <w:pStyle w:val="Compact"/>
            </w:pPr>
            <w:r>
              <w:t xml:space="preserve">-138.0</w:t>
            </w:r>
          </w:p>
        </w:tc>
      </w:tr>
      <w:tr>
        <w:tc>
          <w:tcPr/>
          <w:p>
            <w:pPr>
              <w:pStyle w:val="Compact"/>
            </w:pPr>
            <w:r>
              <w:t xml:space="preserve">M4</w:t>
            </w:r>
          </w:p>
        </w:tc>
        <w:tc>
          <w:tcPr/>
          <w:p>
            <w:pPr>
              <w:pStyle w:val="Compact"/>
            </w:pPr>
            <w:r>
              <w:t xml:space="preserve">museum visits + prior-history score + exhibit-note count + a prespecified product term</w:t>
            </w:r>
          </w:p>
        </w:tc>
        <w:tc>
          <w:tcPr/>
          <w:p>
            <w:pPr>
              <w:pStyle w:val="Compact"/>
            </w:pPr>
            <w:r>
              <w:t xml:space="preserve">6</w:t>
            </w:r>
          </w:p>
        </w:tc>
        <w:tc>
          <w:tcPr/>
          <w:p>
            <w:pPr>
              <w:pStyle w:val="Compact"/>
            </w:pPr>
            <w:r>
              <w:t xml:space="preserve">-136.4</w:t>
            </w:r>
          </w:p>
        </w:tc>
      </w:tr>
    </w:tbl>
    <w:p>
      <w:pPr>
        <w:pStyle w:val="Compact"/>
        <w:numPr>
          <w:ilvl w:val="0"/>
          <w:numId w:val="1065"/>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prior-history score</w:t>
            </w:r>
          </w:p>
        </w:tc>
        <w:tc>
          <w:tcPr/>
          <w:p>
            <w:pPr>
              <w:pStyle w:val="Compact"/>
            </w:pPr>
            <w:r>
              <w:t xml:space="preserve">288.00</w:t>
            </w:r>
          </w:p>
        </w:tc>
      </w:tr>
      <w:tr>
        <w:tc>
          <w:tcPr/>
          <w:p>
            <w:pPr>
              <w:pStyle w:val="Compact"/>
            </w:pPr>
            <w:r>
              <w:t xml:space="preserve">Step 1</w:t>
            </w:r>
          </w:p>
        </w:tc>
        <w:tc>
          <w:tcPr/>
          <w:p>
            <w:pPr>
              <w:pStyle w:val="Compact"/>
            </w:pPr>
            <w:r>
              <w:t xml:space="preserve">add exhibit-note count</w:t>
            </w:r>
          </w:p>
        </w:tc>
        <w:tc>
          <w:tcPr/>
          <w:p>
            <w:pPr>
              <w:pStyle w:val="Compact"/>
            </w:pPr>
            <w:r>
              <w:t xml:space="preserve">291.20</w:t>
            </w:r>
          </w:p>
        </w:tc>
      </w:tr>
      <w:tr>
        <w:tc>
          <w:tcPr/>
          <w:p>
            <w:pPr>
              <w:pStyle w:val="Compact"/>
            </w:pPr>
            <w:r>
              <w:t xml:space="preserve">Step 1</w:t>
            </w:r>
          </w:p>
        </w:tc>
        <w:tc>
          <w:tcPr/>
          <w:p>
            <w:pPr>
              <w:pStyle w:val="Compact"/>
            </w:pPr>
            <w:r>
              <w:t xml:space="preserve">add the product term</w:t>
            </w:r>
          </w:p>
        </w:tc>
        <w:tc>
          <w:tcPr/>
          <w:p>
            <w:pPr>
              <w:pStyle w:val="Compact"/>
            </w:pPr>
            <w:r>
              <w:t xml:space="preserve">294.40</w:t>
            </w:r>
          </w:p>
        </w:tc>
      </w:tr>
      <w:tr>
        <w:tc>
          <w:tcPr/>
          <w:p>
            <w:pPr>
              <w:pStyle w:val="Compact"/>
            </w:pPr>
            <w:r>
              <w:t xml:space="preserve">Step 2</w:t>
            </w:r>
          </w:p>
        </w:tc>
        <w:tc>
          <w:tcPr/>
          <w:p>
            <w:pPr>
              <w:pStyle w:val="Compact"/>
            </w:pPr>
            <w:r>
              <w:t xml:space="preserve">stop after M2</w:t>
            </w:r>
          </w:p>
        </w:tc>
        <w:tc>
          <w:tcPr/>
          <w:p>
            <w:pPr>
              <w:pStyle w:val="Compact"/>
            </w:pPr>
            <w:r>
              <w:t xml:space="preserve">288.00</w:t>
            </w:r>
          </w:p>
        </w:tc>
      </w:tr>
      <w:tr>
        <w:tc>
          <w:tcPr/>
          <w:p>
            <w:pPr>
              <w:pStyle w:val="Compact"/>
            </w:pPr>
            <w:r>
              <w:t xml:space="preserve">Step 2</w:t>
            </w:r>
          </w:p>
        </w:tc>
        <w:tc>
          <w:tcPr/>
          <w:p>
            <w:pPr>
              <w:pStyle w:val="Compact"/>
            </w:pPr>
            <w:r>
              <w:t xml:space="preserve">add exhibit-note count</w:t>
            </w:r>
          </w:p>
        </w:tc>
        <w:tc>
          <w:tcPr/>
          <w:p>
            <w:pPr>
              <w:pStyle w:val="Compact"/>
            </w:pPr>
            <w:r>
              <w:t xml:space="preserve">286.00</w:t>
            </w:r>
          </w:p>
        </w:tc>
      </w:tr>
      <w:tr>
        <w:tc>
          <w:tcPr/>
          <w:p>
            <w:pPr>
              <w:pStyle w:val="Compact"/>
            </w:pPr>
            <w:r>
              <w:t xml:space="preserve">Step 2</w:t>
            </w:r>
          </w:p>
        </w:tc>
        <w:tc>
          <w:tcPr/>
          <w:p>
            <w:pPr>
              <w:pStyle w:val="Compact"/>
            </w:pPr>
            <w:r>
              <w:t xml:space="preserve">add the product term</w:t>
            </w:r>
          </w:p>
        </w:tc>
        <w:tc>
          <w:tcPr/>
          <w:p>
            <w:pPr>
              <w:pStyle w:val="Compact"/>
            </w:pPr>
            <w:r>
              <w:t xml:space="preserve">288.80</w:t>
            </w:r>
          </w:p>
        </w:tc>
      </w:tr>
      <w:tr>
        <w:tc>
          <w:tcPr/>
          <w:p>
            <w:pPr>
              <w:pStyle w:val="Compact"/>
            </w:pPr>
            <w:r>
              <w:t xml:space="preserve">Step 3</w:t>
            </w:r>
          </w:p>
        </w:tc>
        <w:tc>
          <w:tcPr/>
          <w:p>
            <w:pPr>
              <w:pStyle w:val="Compact"/>
            </w:pPr>
            <w:r>
              <w:t xml:space="preserve">stop after M3</w:t>
            </w:r>
          </w:p>
        </w:tc>
        <w:tc>
          <w:tcPr/>
          <w:p>
            <w:pPr>
              <w:pStyle w:val="Compact"/>
            </w:pPr>
            <w:r>
              <w:t xml:space="preserve">286.00</w:t>
            </w:r>
          </w:p>
        </w:tc>
      </w:tr>
      <w:tr>
        <w:tc>
          <w:tcPr/>
          <w:p>
            <w:pPr>
              <w:pStyle w:val="Compact"/>
            </w:pPr>
            <w:r>
              <w:t xml:space="preserve">Step 3</w:t>
            </w:r>
          </w:p>
        </w:tc>
        <w:tc>
          <w:tcPr/>
          <w:p>
            <w:pPr>
              <w:pStyle w:val="Compact"/>
            </w:pPr>
            <w:r>
              <w:t xml:space="preserve">add the product term</w:t>
            </w:r>
          </w:p>
        </w:tc>
        <w:tc>
          <w:tcPr/>
          <w:p>
            <w:pPr>
              <w:pStyle w:val="Compact"/>
            </w:pPr>
            <w:r>
              <w:t xml:space="preserve">284.80</w:t>
            </w:r>
          </w:p>
        </w:tc>
      </w:tr>
    </w:tbl>
    <w:p>
      <w:pPr>
        <w:pStyle w:val="Compact"/>
        <w:numPr>
          <w:ilvl w:val="0"/>
          <w:numId w:val="1066"/>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83"/>
    <w:bookmarkStart w:id="84" w:name="Xb2e0705f814d5363b57b0bcd761d56fc7a83151"/>
    <w:p>
      <w:pPr>
        <w:pStyle w:val="Heading3"/>
      </w:pPr>
      <w:r>
        <w:rPr>
          <w:rStyle w:val="VerbatimChar"/>
        </w:rPr>
        <w:t xml:space="preserve">T07-A05-V09</w:t>
      </w:r>
      <w:r>
        <w:t xml:space="preserve">: Peer feedback and revision quality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revision-quality score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peer-feedback rounds</w:t>
            </w:r>
          </w:p>
        </w:tc>
        <w:tc>
          <w:tcPr/>
          <w:p>
            <w:pPr>
              <w:pStyle w:val="Compact"/>
            </w:pPr>
            <w:r>
              <w:t xml:space="preserve">3</w:t>
            </w:r>
          </w:p>
        </w:tc>
        <w:tc>
          <w:tcPr/>
          <w:p>
            <w:pPr>
              <w:pStyle w:val="Compact"/>
            </w:pPr>
            <w:r>
              <w:t xml:space="preserve">-190.0</w:t>
            </w:r>
          </w:p>
        </w:tc>
      </w:tr>
      <w:tr>
        <w:tc>
          <w:tcPr/>
          <w:p>
            <w:pPr>
              <w:pStyle w:val="Compact"/>
            </w:pPr>
            <w:r>
              <w:t xml:space="preserve">M2</w:t>
            </w:r>
          </w:p>
        </w:tc>
        <w:tc>
          <w:tcPr/>
          <w:p>
            <w:pPr>
              <w:pStyle w:val="Compact"/>
            </w:pPr>
            <w:r>
              <w:t xml:space="preserve">peer-feedback rounds + baseline-writing score</w:t>
            </w:r>
          </w:p>
        </w:tc>
        <w:tc>
          <w:tcPr/>
          <w:p>
            <w:pPr>
              <w:pStyle w:val="Compact"/>
            </w:pPr>
            <w:r>
              <w:t xml:space="preserve">4</w:t>
            </w:r>
          </w:p>
        </w:tc>
        <w:tc>
          <w:tcPr/>
          <w:p>
            <w:pPr>
              <w:pStyle w:val="Compact"/>
            </w:pPr>
            <w:r>
              <w:t xml:space="preserve">-181.0</w:t>
            </w:r>
          </w:p>
        </w:tc>
      </w:tr>
      <w:tr>
        <w:tc>
          <w:tcPr/>
          <w:p>
            <w:pPr>
              <w:pStyle w:val="Compact"/>
            </w:pPr>
            <w:r>
              <w:t xml:space="preserve">M3</w:t>
            </w:r>
          </w:p>
        </w:tc>
        <w:tc>
          <w:tcPr/>
          <w:p>
            <w:pPr>
              <w:pStyle w:val="Compact"/>
            </w:pPr>
            <w:r>
              <w:t xml:space="preserve">peer-feedback rounds + baseline-writing score + revision-plan score</w:t>
            </w:r>
          </w:p>
        </w:tc>
        <w:tc>
          <w:tcPr/>
          <w:p>
            <w:pPr>
              <w:pStyle w:val="Compact"/>
            </w:pPr>
            <w:r>
              <w:t xml:space="preserve">5</w:t>
            </w:r>
          </w:p>
        </w:tc>
        <w:tc>
          <w:tcPr/>
          <w:p>
            <w:pPr>
              <w:pStyle w:val="Compact"/>
            </w:pPr>
            <w:r>
              <w:t xml:space="preserve">-180.3</w:t>
            </w:r>
          </w:p>
        </w:tc>
      </w:tr>
      <w:tr>
        <w:tc>
          <w:tcPr/>
          <w:p>
            <w:pPr>
              <w:pStyle w:val="Compact"/>
            </w:pPr>
            <w:r>
              <w:t xml:space="preserve">M4</w:t>
            </w:r>
          </w:p>
        </w:tc>
        <w:tc>
          <w:tcPr/>
          <w:p>
            <w:pPr>
              <w:pStyle w:val="Compact"/>
            </w:pPr>
            <w:r>
              <w:t xml:space="preserve">peer-feedback rounds + baseline-writing score + revision-plan score + a prespecified product term</w:t>
            </w:r>
          </w:p>
        </w:tc>
        <w:tc>
          <w:tcPr/>
          <w:p>
            <w:pPr>
              <w:pStyle w:val="Compact"/>
            </w:pPr>
            <w:r>
              <w:t xml:space="preserve">6</w:t>
            </w:r>
          </w:p>
        </w:tc>
        <w:tc>
          <w:tcPr/>
          <w:p>
            <w:pPr>
              <w:pStyle w:val="Compact"/>
            </w:pPr>
            <w:r>
              <w:t xml:space="preserve">-179.9</w:t>
            </w:r>
          </w:p>
        </w:tc>
      </w:tr>
    </w:tbl>
    <w:p>
      <w:pPr>
        <w:pStyle w:val="Compact"/>
        <w:numPr>
          <w:ilvl w:val="0"/>
          <w:numId w:val="1067"/>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baseline-writing score</w:t>
            </w:r>
          </w:p>
        </w:tc>
        <w:tc>
          <w:tcPr/>
          <w:p>
            <w:pPr>
              <w:pStyle w:val="Compact"/>
            </w:pPr>
            <w:r>
              <w:t xml:space="preserve">370.00</w:t>
            </w:r>
          </w:p>
        </w:tc>
      </w:tr>
      <w:tr>
        <w:tc>
          <w:tcPr/>
          <w:p>
            <w:pPr>
              <w:pStyle w:val="Compact"/>
            </w:pPr>
            <w:r>
              <w:t xml:space="preserve">Step 1</w:t>
            </w:r>
          </w:p>
        </w:tc>
        <w:tc>
          <w:tcPr/>
          <w:p>
            <w:pPr>
              <w:pStyle w:val="Compact"/>
            </w:pPr>
            <w:r>
              <w:t xml:space="preserve">add revision-plan score</w:t>
            </w:r>
          </w:p>
        </w:tc>
        <w:tc>
          <w:tcPr/>
          <w:p>
            <w:pPr>
              <w:pStyle w:val="Compact"/>
            </w:pPr>
            <w:r>
              <w:t xml:space="preserve">373.20</w:t>
            </w:r>
          </w:p>
        </w:tc>
      </w:tr>
      <w:tr>
        <w:tc>
          <w:tcPr/>
          <w:p>
            <w:pPr>
              <w:pStyle w:val="Compact"/>
            </w:pPr>
            <w:r>
              <w:t xml:space="preserve">Step 1</w:t>
            </w:r>
          </w:p>
        </w:tc>
        <w:tc>
          <w:tcPr/>
          <w:p>
            <w:pPr>
              <w:pStyle w:val="Compact"/>
            </w:pPr>
            <w:r>
              <w:t xml:space="preserve">add the product term</w:t>
            </w:r>
          </w:p>
        </w:tc>
        <w:tc>
          <w:tcPr/>
          <w:p>
            <w:pPr>
              <w:pStyle w:val="Compact"/>
            </w:pPr>
            <w:r>
              <w:t xml:space="preserve">376.40</w:t>
            </w:r>
          </w:p>
        </w:tc>
      </w:tr>
      <w:tr>
        <w:tc>
          <w:tcPr/>
          <w:p>
            <w:pPr>
              <w:pStyle w:val="Compact"/>
            </w:pPr>
            <w:r>
              <w:t xml:space="preserve">Step 2</w:t>
            </w:r>
          </w:p>
        </w:tc>
        <w:tc>
          <w:tcPr/>
          <w:p>
            <w:pPr>
              <w:pStyle w:val="Compact"/>
            </w:pPr>
            <w:r>
              <w:t xml:space="preserve">stop after M2</w:t>
            </w:r>
          </w:p>
        </w:tc>
        <w:tc>
          <w:tcPr/>
          <w:p>
            <w:pPr>
              <w:pStyle w:val="Compact"/>
            </w:pPr>
            <w:r>
              <w:t xml:space="preserve">370.00</w:t>
            </w:r>
          </w:p>
        </w:tc>
      </w:tr>
      <w:tr>
        <w:tc>
          <w:tcPr/>
          <w:p>
            <w:pPr>
              <w:pStyle w:val="Compact"/>
            </w:pPr>
            <w:r>
              <w:t xml:space="preserve">Step 2</w:t>
            </w:r>
          </w:p>
        </w:tc>
        <w:tc>
          <w:tcPr/>
          <w:p>
            <w:pPr>
              <w:pStyle w:val="Compact"/>
            </w:pPr>
            <w:r>
              <w:t xml:space="preserve">add revision-plan score</w:t>
            </w:r>
          </w:p>
        </w:tc>
        <w:tc>
          <w:tcPr/>
          <w:p>
            <w:pPr>
              <w:pStyle w:val="Compact"/>
            </w:pPr>
            <w:r>
              <w:t xml:space="preserve">370.60</w:t>
            </w:r>
          </w:p>
        </w:tc>
      </w:tr>
      <w:tr>
        <w:tc>
          <w:tcPr/>
          <w:p>
            <w:pPr>
              <w:pStyle w:val="Compact"/>
            </w:pPr>
            <w:r>
              <w:t xml:space="preserve">Step 2</w:t>
            </w:r>
          </w:p>
        </w:tc>
        <w:tc>
          <w:tcPr/>
          <w:p>
            <w:pPr>
              <w:pStyle w:val="Compact"/>
            </w:pPr>
            <w:r>
              <w:t xml:space="preserve">add the product term</w:t>
            </w:r>
          </w:p>
        </w:tc>
        <w:tc>
          <w:tcPr/>
          <w:p>
            <w:pPr>
              <w:pStyle w:val="Compact"/>
            </w:pPr>
            <w:r>
              <w:t xml:space="preserve">373.40</w:t>
            </w:r>
          </w:p>
        </w:tc>
      </w:tr>
      <w:tr>
        <w:tc>
          <w:tcPr/>
          <w:p>
            <w:pPr>
              <w:pStyle w:val="Compact"/>
            </w:pPr>
            <w:r>
              <w:t xml:space="preserve">Step 3</w:t>
            </w:r>
          </w:p>
        </w:tc>
        <w:tc>
          <w:tcPr/>
          <w:p>
            <w:pPr>
              <w:pStyle w:val="Compact"/>
            </w:pPr>
            <w:r>
              <w:t xml:space="preserve">stop after M3</w:t>
            </w:r>
          </w:p>
        </w:tc>
        <w:tc>
          <w:tcPr/>
          <w:p>
            <w:pPr>
              <w:pStyle w:val="Compact"/>
            </w:pPr>
            <w:r>
              <w:t xml:space="preserve">370.60</w:t>
            </w:r>
          </w:p>
        </w:tc>
      </w:tr>
      <w:tr>
        <w:tc>
          <w:tcPr/>
          <w:p>
            <w:pPr>
              <w:pStyle w:val="Compact"/>
            </w:pPr>
            <w:r>
              <w:t xml:space="preserve">Step 3</w:t>
            </w:r>
          </w:p>
        </w:tc>
        <w:tc>
          <w:tcPr/>
          <w:p>
            <w:pPr>
              <w:pStyle w:val="Compact"/>
            </w:pPr>
            <w:r>
              <w:t xml:space="preserve">add the product term</w:t>
            </w:r>
          </w:p>
        </w:tc>
        <w:tc>
          <w:tcPr/>
          <w:p>
            <w:pPr>
              <w:pStyle w:val="Compact"/>
            </w:pPr>
            <w:r>
              <w:t xml:space="preserve">371.80</w:t>
            </w:r>
          </w:p>
        </w:tc>
      </w:tr>
    </w:tbl>
    <w:p>
      <w:pPr>
        <w:pStyle w:val="Compact"/>
        <w:numPr>
          <w:ilvl w:val="0"/>
          <w:numId w:val="1068"/>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84"/>
    <w:bookmarkStart w:id="85" w:name="Xafab4abfe241de4abc3d543a2740e35d2a60dd1"/>
    <w:p>
      <w:pPr>
        <w:pStyle w:val="Heading3"/>
      </w:pPr>
      <w:r>
        <w:rPr>
          <w:rStyle w:val="VerbatimChar"/>
        </w:rPr>
        <w:t xml:space="preserve">T07-A05-V10</w:t>
      </w:r>
      <w:r>
        <w:t xml:space="preserve">: Planning sessions and completion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Four constructed, prespecified candidate models use exactly the same cases and the same completion time outcome. Here</w:t>
      </w:r>
      <w:r>
        <w:t xml:space="preserve"> </w:t>
      </w:r>
      <m:oMath>
        <m:r>
          <m:rPr>
            <m:sty m:val="p"/>
          </m:rPr>
          <m:t>log</m:t>
        </m:r>
        <m:d>
          <m:dPr>
            <m:begChr m:val="("/>
            <m:sepChr m:val=""/>
            <m:endChr m:val=")"/>
            <m:grow/>
          </m:dPr>
          <m:e>
            <m:r>
              <m:t>L</m:t>
            </m:r>
          </m:e>
        </m:d>
      </m:oMath>
      <w:r>
        <w:t xml:space="preserve"> </w:t>
      </w:r>
      <w:r>
        <w:t xml:space="preserve">is the maximized log likelihood reported by the fitted model. Under the stated convention,</w:t>
      </w:r>
      <w:r>
        <w:t xml:space="preserve"> </w:t>
      </w:r>
      <m:oMath>
        <m:r>
          <m:t>K</m:t>
        </m:r>
      </m:oMath>
      <w:r>
        <w:t xml:space="preserve"> </w:t>
      </w:r>
      <w:r>
        <w:t xml:space="preserve">counts all estimated parameters used in the AIC calculation.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w:t>
            </w:r>
          </w:p>
        </w:tc>
        <w:tc>
          <w:tcPr/>
          <w:p>
            <w:pPr>
              <w:pStyle w:val="Compact"/>
            </w:pPr>
            <w:r>
              <w:t xml:space="preserve">Terms</w:t>
            </w:r>
          </w:p>
        </w:tc>
        <w:tc>
          <w:tcPr/>
          <w:p>
            <w:pPr>
              <w:pStyle w:val="Compact"/>
            </w:pPr>
            <w:r>
              <w:t xml:space="preserve">K</w:t>
            </w:r>
          </w:p>
        </w:tc>
        <w:tc>
          <w:tcPr/>
          <w:p>
            <w:pPr>
              <w:pStyle w:val="Compact"/>
            </w:pPr>
            <w:r>
              <w:t xml:space="preserve">Log likelihood</w:t>
            </w:r>
          </w:p>
        </w:tc>
      </w:tr>
      <w:tr>
        <w:tc>
          <w:tcPr/>
          <w:p>
            <w:pPr>
              <w:pStyle w:val="Compact"/>
            </w:pPr>
            <w:r>
              <w:t xml:space="preserve">M1</w:t>
            </w:r>
          </w:p>
        </w:tc>
        <w:tc>
          <w:tcPr/>
          <w:p>
            <w:pPr>
              <w:pStyle w:val="Compact"/>
            </w:pPr>
            <w:r>
              <w:t xml:space="preserve">planning sessions</w:t>
            </w:r>
          </w:p>
        </w:tc>
        <w:tc>
          <w:tcPr/>
          <w:p>
            <w:pPr>
              <w:pStyle w:val="Compact"/>
            </w:pPr>
            <w:r>
              <w:t xml:space="preserve">3</w:t>
            </w:r>
          </w:p>
        </w:tc>
        <w:tc>
          <w:tcPr/>
          <w:p>
            <w:pPr>
              <w:pStyle w:val="Compact"/>
            </w:pPr>
            <w:r>
              <w:t xml:space="preserve">-158.0</w:t>
            </w:r>
          </w:p>
        </w:tc>
      </w:tr>
      <w:tr>
        <w:tc>
          <w:tcPr/>
          <w:p>
            <w:pPr>
              <w:pStyle w:val="Compact"/>
            </w:pPr>
            <w:r>
              <w:t xml:space="preserve">M2</w:t>
            </w:r>
          </w:p>
        </w:tc>
        <w:tc>
          <w:tcPr/>
          <w:p>
            <w:pPr>
              <w:pStyle w:val="Compact"/>
            </w:pPr>
            <w:r>
              <w:t xml:space="preserve">planning sessions + task-complexity score</w:t>
            </w:r>
          </w:p>
        </w:tc>
        <w:tc>
          <w:tcPr/>
          <w:p>
            <w:pPr>
              <w:pStyle w:val="Compact"/>
            </w:pPr>
            <w:r>
              <w:t xml:space="preserve">4</w:t>
            </w:r>
          </w:p>
        </w:tc>
        <w:tc>
          <w:tcPr/>
          <w:p>
            <w:pPr>
              <w:pStyle w:val="Compact"/>
            </w:pPr>
            <w:r>
              <w:t xml:space="preserve">-149.0</w:t>
            </w:r>
          </w:p>
        </w:tc>
      </w:tr>
      <w:tr>
        <w:tc>
          <w:tcPr/>
          <w:p>
            <w:pPr>
              <w:pStyle w:val="Compact"/>
            </w:pPr>
            <w:r>
              <w:t xml:space="preserve">M3</w:t>
            </w:r>
          </w:p>
        </w:tc>
        <w:tc>
          <w:tcPr/>
          <w:p>
            <w:pPr>
              <w:pStyle w:val="Compact"/>
            </w:pPr>
            <w:r>
              <w:t xml:space="preserve">planning sessions + task-complexity score + progress-check count</w:t>
            </w:r>
          </w:p>
        </w:tc>
        <w:tc>
          <w:tcPr/>
          <w:p>
            <w:pPr>
              <w:pStyle w:val="Compact"/>
            </w:pPr>
            <w:r>
              <w:t xml:space="preserve">5</w:t>
            </w:r>
          </w:p>
        </w:tc>
        <w:tc>
          <w:tcPr/>
          <w:p>
            <w:pPr>
              <w:pStyle w:val="Compact"/>
            </w:pPr>
            <w:r>
              <w:t xml:space="preserve">-145.0</w:t>
            </w:r>
          </w:p>
        </w:tc>
      </w:tr>
      <w:tr>
        <w:tc>
          <w:tcPr/>
          <w:p>
            <w:pPr>
              <w:pStyle w:val="Compact"/>
            </w:pPr>
            <w:r>
              <w:t xml:space="preserve">M4</w:t>
            </w:r>
          </w:p>
        </w:tc>
        <w:tc>
          <w:tcPr/>
          <w:p>
            <w:pPr>
              <w:pStyle w:val="Compact"/>
            </w:pPr>
            <w:r>
              <w:t xml:space="preserve">planning sessions + task-complexity score + progress-check count + a prespecified product term</w:t>
            </w:r>
          </w:p>
        </w:tc>
        <w:tc>
          <w:tcPr/>
          <w:p>
            <w:pPr>
              <w:pStyle w:val="Compact"/>
            </w:pPr>
            <w:r>
              <w:t xml:space="preserve">6</w:t>
            </w:r>
          </w:p>
        </w:tc>
        <w:tc>
          <w:tcPr/>
          <w:p>
            <w:pPr>
              <w:pStyle w:val="Compact"/>
            </w:pPr>
            <w:r>
              <w:t xml:space="preserve">-144.4</w:t>
            </w:r>
          </w:p>
        </w:tc>
      </w:tr>
    </w:tbl>
    <w:p>
      <w:pPr>
        <w:pStyle w:val="Compact"/>
        <w:numPr>
          <w:ilvl w:val="0"/>
          <w:numId w:val="1069"/>
        </w:numPr>
      </w:pPr>
      <w:r>
        <w:t xml:space="preserve">Calculate</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for every model and calculate each</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Starting from M1, carry out forward selection with the step-specific candidate table below. At each step choose the lowest available AIC only if it is lower than the current model; otherwise stop.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Forward step</w:t>
            </w:r>
          </w:p>
        </w:tc>
        <w:tc>
          <w:tcPr/>
          <w:p>
            <w:pPr>
              <w:pStyle w:val="Compact"/>
            </w:pPr>
            <w:r>
              <w:t xml:space="preserve">Candidate action</w:t>
            </w:r>
          </w:p>
        </w:tc>
        <w:tc>
          <w:tcPr/>
          <w:p>
            <w:pPr>
              <w:pStyle w:val="Compact"/>
            </w:pPr>
            <w:r>
              <w:t xml:space="preserve">AIC</w:t>
            </w:r>
          </w:p>
        </w:tc>
      </w:tr>
      <w:tr>
        <w:tc>
          <w:tcPr/>
          <w:p>
            <w:pPr>
              <w:pStyle w:val="Compact"/>
            </w:pPr>
            <w:r>
              <w:t xml:space="preserve">Step 1</w:t>
            </w:r>
          </w:p>
        </w:tc>
        <w:tc>
          <w:tcPr/>
          <w:p>
            <w:pPr>
              <w:pStyle w:val="Compact"/>
            </w:pPr>
            <w:r>
              <w:t xml:space="preserve">add task-complexity score</w:t>
            </w:r>
          </w:p>
        </w:tc>
        <w:tc>
          <w:tcPr/>
          <w:p>
            <w:pPr>
              <w:pStyle w:val="Compact"/>
            </w:pPr>
            <w:r>
              <w:t xml:space="preserve">306.00</w:t>
            </w:r>
          </w:p>
        </w:tc>
      </w:tr>
      <w:tr>
        <w:tc>
          <w:tcPr/>
          <w:p>
            <w:pPr>
              <w:pStyle w:val="Compact"/>
            </w:pPr>
            <w:r>
              <w:t xml:space="preserve">Step 1</w:t>
            </w:r>
          </w:p>
        </w:tc>
        <w:tc>
          <w:tcPr/>
          <w:p>
            <w:pPr>
              <w:pStyle w:val="Compact"/>
            </w:pPr>
            <w:r>
              <w:t xml:space="preserve">add progress-check count</w:t>
            </w:r>
          </w:p>
        </w:tc>
        <w:tc>
          <w:tcPr/>
          <w:p>
            <w:pPr>
              <w:pStyle w:val="Compact"/>
            </w:pPr>
            <w:r>
              <w:t xml:space="preserve">309.20</w:t>
            </w:r>
          </w:p>
        </w:tc>
      </w:tr>
      <w:tr>
        <w:tc>
          <w:tcPr/>
          <w:p>
            <w:pPr>
              <w:pStyle w:val="Compact"/>
            </w:pPr>
            <w:r>
              <w:t xml:space="preserve">Step 1</w:t>
            </w:r>
          </w:p>
        </w:tc>
        <w:tc>
          <w:tcPr/>
          <w:p>
            <w:pPr>
              <w:pStyle w:val="Compact"/>
            </w:pPr>
            <w:r>
              <w:t xml:space="preserve">add the product term</w:t>
            </w:r>
          </w:p>
        </w:tc>
        <w:tc>
          <w:tcPr/>
          <w:p>
            <w:pPr>
              <w:pStyle w:val="Compact"/>
            </w:pPr>
            <w:r>
              <w:t xml:space="preserve">312.40</w:t>
            </w:r>
          </w:p>
        </w:tc>
      </w:tr>
      <w:tr>
        <w:tc>
          <w:tcPr/>
          <w:p>
            <w:pPr>
              <w:pStyle w:val="Compact"/>
            </w:pPr>
            <w:r>
              <w:t xml:space="preserve">Step 2</w:t>
            </w:r>
          </w:p>
        </w:tc>
        <w:tc>
          <w:tcPr/>
          <w:p>
            <w:pPr>
              <w:pStyle w:val="Compact"/>
            </w:pPr>
            <w:r>
              <w:t xml:space="preserve">stop after M2</w:t>
            </w:r>
          </w:p>
        </w:tc>
        <w:tc>
          <w:tcPr/>
          <w:p>
            <w:pPr>
              <w:pStyle w:val="Compact"/>
            </w:pPr>
            <w:r>
              <w:t xml:space="preserve">306.00</w:t>
            </w:r>
          </w:p>
        </w:tc>
      </w:tr>
      <w:tr>
        <w:tc>
          <w:tcPr/>
          <w:p>
            <w:pPr>
              <w:pStyle w:val="Compact"/>
            </w:pPr>
            <w:r>
              <w:t xml:space="preserve">Step 2</w:t>
            </w:r>
          </w:p>
        </w:tc>
        <w:tc>
          <w:tcPr/>
          <w:p>
            <w:pPr>
              <w:pStyle w:val="Compact"/>
            </w:pPr>
            <w:r>
              <w:t xml:space="preserve">add progress-check count</w:t>
            </w:r>
          </w:p>
        </w:tc>
        <w:tc>
          <w:tcPr/>
          <w:p>
            <w:pPr>
              <w:pStyle w:val="Compact"/>
            </w:pPr>
            <w:r>
              <w:t xml:space="preserve">300.00</w:t>
            </w:r>
          </w:p>
        </w:tc>
      </w:tr>
      <w:tr>
        <w:tc>
          <w:tcPr/>
          <w:p>
            <w:pPr>
              <w:pStyle w:val="Compact"/>
            </w:pPr>
            <w:r>
              <w:t xml:space="preserve">Step 2</w:t>
            </w:r>
          </w:p>
        </w:tc>
        <w:tc>
          <w:tcPr/>
          <w:p>
            <w:pPr>
              <w:pStyle w:val="Compact"/>
            </w:pPr>
            <w:r>
              <w:t xml:space="preserve">add the product term</w:t>
            </w:r>
          </w:p>
        </w:tc>
        <w:tc>
          <w:tcPr/>
          <w:p>
            <w:pPr>
              <w:pStyle w:val="Compact"/>
            </w:pPr>
            <w:r>
              <w:t xml:space="preserve">302.80</w:t>
            </w:r>
          </w:p>
        </w:tc>
      </w:tr>
      <w:tr>
        <w:tc>
          <w:tcPr/>
          <w:p>
            <w:pPr>
              <w:pStyle w:val="Compact"/>
            </w:pPr>
            <w:r>
              <w:t xml:space="preserve">Step 3</w:t>
            </w:r>
          </w:p>
        </w:tc>
        <w:tc>
          <w:tcPr/>
          <w:p>
            <w:pPr>
              <w:pStyle w:val="Compact"/>
            </w:pPr>
            <w:r>
              <w:t xml:space="preserve">stop after M3</w:t>
            </w:r>
          </w:p>
        </w:tc>
        <w:tc>
          <w:tcPr/>
          <w:p>
            <w:pPr>
              <w:pStyle w:val="Compact"/>
            </w:pPr>
            <w:r>
              <w:t xml:space="preserve">300.00</w:t>
            </w:r>
          </w:p>
        </w:tc>
      </w:tr>
      <w:tr>
        <w:tc>
          <w:tcPr/>
          <w:p>
            <w:pPr>
              <w:pStyle w:val="Compact"/>
            </w:pPr>
            <w:r>
              <w:t xml:space="preserve">Step 3</w:t>
            </w:r>
          </w:p>
        </w:tc>
        <w:tc>
          <w:tcPr/>
          <w:p>
            <w:pPr>
              <w:pStyle w:val="Compact"/>
            </w:pPr>
            <w:r>
              <w:t xml:space="preserve">add the product term</w:t>
            </w:r>
          </w:p>
        </w:tc>
        <w:tc>
          <w:tcPr/>
          <w:p>
            <w:pPr>
              <w:pStyle w:val="Compact"/>
            </w:pPr>
            <w:r>
              <w:t xml:space="preserve">300.80</w:t>
            </w:r>
          </w:p>
        </w:tc>
      </w:tr>
    </w:tbl>
    <w:p>
      <w:pPr>
        <w:pStyle w:val="Compact"/>
        <w:numPr>
          <w:ilvl w:val="0"/>
          <w:numId w:val="1070"/>
        </w:numPr>
      </w:pPr>
      <w:r>
        <w:t xml:space="preserve">Plot the AIC path of the models actually selected, beginning with M1 at step 0. (d) Write the final model formula and interpret what the selected terms contribute to the fitted association. (e) Explain why the path is conditional on earlier choices and why the final model is not thereby proven true, causal, or externally predictive.</w:t>
      </w:r>
    </w:p>
    <w:bookmarkEnd w:id="85"/>
    <w:bookmarkEnd w:id="86"/>
    <w:bookmarkStart w:id="97" w:name="a07-interpreting-an-additive-group-model"/>
    <w:p>
      <w:pPr>
        <w:pStyle w:val="Heading2"/>
      </w:pPr>
      <w:r>
        <w:t xml:space="preserve">A07: Interpreting an Additive Group Model</w:t>
      </w:r>
    </w:p>
    <w:bookmarkStart w:id="87" w:name="X58f57a6df46b3965f479003ed8836a51762e202"/>
    <w:p>
      <w:pPr>
        <w:pStyle w:val="Heading3"/>
      </w:pPr>
      <w:r>
        <w:rPr>
          <w:rStyle w:val="VerbatimChar"/>
        </w:rPr>
        <w:t xml:space="preserve">T07-A07-V01</w:t>
      </w:r>
      <w:r>
        <w:t xml:space="preserve">: Tutorial support and reasoning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Self-guided and</w:t>
      </w:r>
      <w:r>
        <w:t xml:space="preserve"> </w:t>
      </w:r>
      <m:oMath>
        <m:r>
          <m:t>G</m:t>
        </m:r>
        <m:r>
          <m:rPr>
            <m:sty m:val="p"/>
          </m:rPr>
          <m:t>=</m:t>
        </m:r>
        <m:r>
          <m:t>1</m:t>
        </m:r>
      </m:oMath>
      <w:r>
        <w:t xml:space="preserve"> </w:t>
      </w:r>
      <w:r>
        <w:t xml:space="preserve">for Tutored:</w:t>
      </w:r>
      <w:r>
        <w:t xml:space="preserve"> </w:t>
      </w:r>
      <m:oMath>
        <m:acc>
          <m:accPr>
            <m:chr m:val="̂"/>
          </m:accPr>
          <m:e>
            <m:r>
              <m:t>Y</m:t>
            </m:r>
          </m:e>
        </m:acc>
        <m:r>
          <m:rPr>
            <m:sty m:val="p"/>
          </m:rPr>
          <m:t>=</m:t>
        </m:r>
        <m:r>
          <m:t>42.00</m:t>
        </m:r>
        <m:r>
          <m:rPr>
            <m:sty m:val="p"/>
          </m:rPr>
          <m:t>+</m:t>
        </m:r>
        <m:d>
          <m:dPr>
            <m:begChr m:val="("/>
            <m:sepChr m:val=""/>
            <m:endChr m:val=")"/>
            <m:grow/>
          </m:dPr>
          <m:e>
            <m:r>
              <m:t>3.00</m:t>
            </m:r>
          </m:e>
        </m:d>
        <m:r>
          <m:t>X</m:t>
        </m:r>
        <m:r>
          <m:rPr>
            <m:sty m:val="p"/>
          </m:rPr>
          <m:t>+</m:t>
        </m:r>
        <m:d>
          <m:dPr>
            <m:begChr m:val="("/>
            <m:sepChr m:val=""/>
            <m:endChr m:val=")"/>
            <m:grow/>
          </m:dPr>
          <m:e>
            <m:r>
              <m:t>5.00</m:t>
            </m:r>
          </m:e>
        </m:d>
        <m:r>
          <m:t>G</m:t>
        </m:r>
      </m:oMath>
      <w:r>
        <w:t xml:space="preserve">, where</w:t>
      </w:r>
      <w:r>
        <w:t xml:space="preserve"> </w:t>
      </w:r>
      <m:oMath>
        <m:r>
          <m:t>Y</m:t>
        </m:r>
      </m:oMath>
      <w:r>
        <w:t xml:space="preserve"> </w:t>
      </w:r>
      <w:r>
        <w:t xml:space="preserve">is reasoning score and</w:t>
      </w:r>
      <w:r>
        <w:t xml:space="preserve"> </w:t>
      </w:r>
      <m:oMath>
        <m:r>
          <m:t>X</m:t>
        </m:r>
      </m:oMath>
      <w:r>
        <w:t xml:space="preserve"> </w:t>
      </w:r>
      <w:r>
        <w:t xml:space="preserve">is practice hours.</w:t>
      </w:r>
    </w:p>
    <w:p>
      <w:pPr>
        <w:pStyle w:val="Compact"/>
        <w:numPr>
          <w:ilvl w:val="0"/>
          <w:numId w:val="1071"/>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2.0</m:t>
        </m:r>
      </m:oMath>
      <w:r>
        <w:t xml:space="preserve"> </w:t>
      </w:r>
      <w:r>
        <w:t xml:space="preserve">and</w:t>
      </w:r>
      <w:r>
        <w:t xml:space="preserve"> </w:t>
      </w:r>
      <m:oMath>
        <m:r>
          <m:t>X</m:t>
        </m:r>
        <m:r>
          <m:rPr>
            <m:sty m:val="p"/>
          </m:rPr>
          <m:t>=</m:t>
        </m:r>
        <m:r>
          <m:t>6.0</m:t>
        </m:r>
      </m:oMath>
      <w:r>
        <w:t xml:space="preserve"> </w:t>
      </w:r>
      <w:r>
        <w:t xml:space="preserve">and organize them in a table. (d) Explain how those coordinates show parallel lines and a constant group gap, and state why the fitted gap alone does not establish a causal group effect.</w:t>
      </w:r>
    </w:p>
    <w:bookmarkEnd w:id="87"/>
    <w:bookmarkStart w:id="88" w:name="Xf4b96e8db11cb44a415ce715a2fe7cc36707945"/>
    <w:p>
      <w:pPr>
        <w:pStyle w:val="Heading3"/>
      </w:pPr>
      <w:r>
        <w:rPr>
          <w:rStyle w:val="VerbatimChar"/>
        </w:rPr>
        <w:t xml:space="preserve">T07-A07-V02</w:t>
      </w:r>
      <w:r>
        <w:t xml:space="preserve">: Archive experience and retrieval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New staff and</w:t>
      </w:r>
      <w:r>
        <w:t xml:space="preserve"> </w:t>
      </w:r>
      <m:oMath>
        <m:r>
          <m:t>G</m:t>
        </m:r>
        <m:r>
          <m:rPr>
            <m:sty m:val="p"/>
          </m:rPr>
          <m:t>=</m:t>
        </m:r>
        <m:r>
          <m:t>1</m:t>
        </m:r>
      </m:oMath>
      <w:r>
        <w:t xml:space="preserve"> </w:t>
      </w:r>
      <w:r>
        <w:t xml:space="preserve">for Experienced staff:</w:t>
      </w:r>
      <w:r>
        <w:t xml:space="preserve"> </w:t>
      </w:r>
      <m:oMath>
        <m:acc>
          <m:accPr>
            <m:chr m:val="̂"/>
          </m:accPr>
          <m:e>
            <m:r>
              <m:t>Y</m:t>
            </m:r>
          </m:e>
        </m:acc>
        <m:r>
          <m:rPr>
            <m:sty m:val="p"/>
          </m:rPr>
          <m:t>=</m:t>
        </m:r>
        <m:r>
          <m:t>36.00</m:t>
        </m:r>
        <m:r>
          <m:rPr>
            <m:sty m:val="p"/>
          </m:rPr>
          <m:t>+</m:t>
        </m:r>
        <m:d>
          <m:dPr>
            <m:begChr m:val="("/>
            <m:sepChr m:val=""/>
            <m:endChr m:val=")"/>
            <m:grow/>
          </m:dPr>
          <m:e>
            <m:r>
              <m:rPr>
                <m:sty m:val="p"/>
              </m:rPr>
              <m:t>−</m:t>
            </m:r>
            <m:r>
              <m:t>1.80</m:t>
            </m:r>
          </m:e>
        </m:d>
        <m:r>
          <m:t>X</m:t>
        </m:r>
        <m:r>
          <m:rPr>
            <m:sty m:val="p"/>
          </m:rPr>
          <m:t>+</m:t>
        </m:r>
        <m:d>
          <m:dPr>
            <m:begChr m:val="("/>
            <m:sepChr m:val=""/>
            <m:endChr m:val=")"/>
            <m:grow/>
          </m:dPr>
          <m:e>
            <m:r>
              <m:rPr>
                <m:sty m:val="p"/>
              </m:rPr>
              <m:t>−</m:t>
            </m:r>
            <m:r>
              <m:t>4.00</m:t>
            </m:r>
          </m:e>
        </m:d>
        <m:r>
          <m:t>G</m:t>
        </m:r>
      </m:oMath>
      <w:r>
        <w:t xml:space="preserve">, where</w:t>
      </w:r>
      <w:r>
        <w:t xml:space="preserve"> </w:t>
      </w:r>
      <m:oMath>
        <m:r>
          <m:t>Y</m:t>
        </m:r>
      </m:oMath>
      <w:r>
        <w:t xml:space="preserve"> </w:t>
      </w:r>
      <w:r>
        <w:t xml:space="preserve">is retrieval time and</w:t>
      </w:r>
      <w:r>
        <w:t xml:space="preserve"> </w:t>
      </w:r>
      <m:oMath>
        <m:r>
          <m:t>X</m:t>
        </m:r>
      </m:oMath>
      <w:r>
        <w:t xml:space="preserve"> </w:t>
      </w:r>
      <w:r>
        <w:t xml:space="preserve">is practice sessions.</w:t>
      </w:r>
    </w:p>
    <w:p>
      <w:pPr>
        <w:pStyle w:val="Compact"/>
        <w:numPr>
          <w:ilvl w:val="0"/>
          <w:numId w:val="1072"/>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w:t>
      </w:r>
      <w:r>
        <w:t xml:space="preserve">and organize them in a table. (d) Explain how those coordinates show parallel lines and a constant group gap, and state why the fitted gap alone does not establish a causal group effect.</w:t>
      </w:r>
    </w:p>
    <w:bookmarkEnd w:id="88"/>
    <w:bookmarkStart w:id="89" w:name="Xbf3ee205d44c60b113aa5a2985aea56774d5ff7"/>
    <w:p>
      <w:pPr>
        <w:pStyle w:val="Heading3"/>
      </w:pPr>
      <w:r>
        <w:rPr>
          <w:rStyle w:val="VerbatimChar"/>
        </w:rPr>
        <w:t xml:space="preserve">T07-A07-V03</w:t>
      </w:r>
      <w:r>
        <w:t xml:space="preserve">: Reading format and comprehension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Print and</w:t>
      </w:r>
      <w:r>
        <w:t xml:space="preserve"> </w:t>
      </w:r>
      <m:oMath>
        <m:r>
          <m:t>G</m:t>
        </m:r>
        <m:r>
          <m:rPr>
            <m:sty m:val="p"/>
          </m:rPr>
          <m:t>=</m:t>
        </m:r>
        <m:r>
          <m:t>1</m:t>
        </m:r>
      </m:oMath>
      <w:r>
        <w:t xml:space="preserve"> </w:t>
      </w:r>
      <w:r>
        <w:t xml:space="preserve">for Digital:</w:t>
      </w:r>
      <w:r>
        <w:t xml:space="preserve"> </w:t>
      </w:r>
      <m:oMath>
        <m:acc>
          <m:accPr>
            <m:chr m:val="̂"/>
          </m:accPr>
          <m:e>
            <m:r>
              <m:t>Y</m:t>
            </m:r>
          </m:e>
        </m:acc>
        <m:r>
          <m:rPr>
            <m:sty m:val="p"/>
          </m:rPr>
          <m:t>=</m:t>
        </m:r>
        <m:r>
          <m:t>51.00</m:t>
        </m:r>
        <m:r>
          <m:rPr>
            <m:sty m:val="p"/>
          </m:rPr>
          <m:t>+</m:t>
        </m:r>
        <m:d>
          <m:dPr>
            <m:begChr m:val="("/>
            <m:sepChr m:val=""/>
            <m:endChr m:val=")"/>
            <m:grow/>
          </m:dPr>
          <m:e>
            <m:r>
              <m:t>2.20</m:t>
            </m:r>
          </m:e>
        </m:d>
        <m:r>
          <m:t>X</m:t>
        </m:r>
        <m:r>
          <m:rPr>
            <m:sty m:val="p"/>
          </m:rPr>
          <m:t>+</m:t>
        </m:r>
        <m:d>
          <m:dPr>
            <m:begChr m:val="("/>
            <m:sepChr m:val=""/>
            <m:endChr m:val=")"/>
            <m:grow/>
          </m:dPr>
          <m:e>
            <m:r>
              <m:rPr>
                <m:sty m:val="p"/>
              </m:rPr>
              <m:t>−</m:t>
            </m:r>
            <m:r>
              <m:t>2.50</m:t>
            </m:r>
          </m:e>
        </m:d>
        <m:r>
          <m:t>G</m:t>
        </m:r>
      </m:oMath>
      <w:r>
        <w:t xml:space="preserve">, where</w:t>
      </w:r>
      <w:r>
        <w:t xml:space="preserve"> </w:t>
      </w:r>
      <m:oMath>
        <m:r>
          <m:t>Y</m:t>
        </m:r>
      </m:oMath>
      <w:r>
        <w:t xml:space="preserve"> </w:t>
      </w:r>
      <w:r>
        <w:t xml:space="preserve">is comprehension score and</w:t>
      </w:r>
      <w:r>
        <w:t xml:space="preserve"> </w:t>
      </w:r>
      <m:oMath>
        <m:r>
          <m:t>X</m:t>
        </m:r>
      </m:oMath>
      <w:r>
        <w:t xml:space="preserve"> </w:t>
      </w:r>
      <w:r>
        <w:t xml:space="preserve">is reading hours.</w:t>
      </w:r>
    </w:p>
    <w:p>
      <w:pPr>
        <w:pStyle w:val="Compact"/>
        <w:numPr>
          <w:ilvl w:val="0"/>
          <w:numId w:val="1073"/>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2.0</m:t>
        </m:r>
      </m:oMath>
      <w:r>
        <w:t xml:space="preserve"> </w:t>
      </w:r>
      <w:r>
        <w:t xml:space="preserve">and</w:t>
      </w:r>
      <w:r>
        <w:t xml:space="preserve"> </w:t>
      </w:r>
      <m:oMath>
        <m:r>
          <m:t>X</m:t>
        </m:r>
        <m:r>
          <m:rPr>
            <m:sty m:val="p"/>
          </m:rPr>
          <m:t>=</m:t>
        </m:r>
        <m:r>
          <m:t>7.0</m:t>
        </m:r>
      </m:oMath>
      <w:r>
        <w:t xml:space="preserve"> </w:t>
      </w:r>
      <w:r>
        <w:t xml:space="preserve">and organize them in a table. (d) Explain how those coordinates show parallel lines and a constant group gap, and state why the fitted gap alone does not establish a causal group effect.</w:t>
      </w:r>
    </w:p>
    <w:bookmarkEnd w:id="89"/>
    <w:bookmarkStart w:id="90" w:name="t07-a07-v04-route-aid-and-navigation"/>
    <w:p>
      <w:pPr>
        <w:pStyle w:val="Heading3"/>
      </w:pPr>
      <w:r>
        <w:rPr>
          <w:rStyle w:val="VerbatimChar"/>
        </w:rPr>
        <w:t xml:space="preserve">T07-A07-V04</w:t>
      </w:r>
      <w:r>
        <w:t xml:space="preserve">: Route aid and navigation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Paper map and</w:t>
      </w:r>
      <w:r>
        <w:t xml:space="preserve"> </w:t>
      </w:r>
      <m:oMath>
        <m:r>
          <m:t>G</m:t>
        </m:r>
        <m:r>
          <m:rPr>
            <m:sty m:val="p"/>
          </m:rPr>
          <m:t>=</m:t>
        </m:r>
        <m:r>
          <m:t>1</m:t>
        </m:r>
      </m:oMath>
      <w:r>
        <w:t xml:space="preserve"> </w:t>
      </w:r>
      <w:r>
        <w:t xml:space="preserve">for App map:</w:t>
      </w:r>
      <w:r>
        <w:t xml:space="preserve"> </w:t>
      </w:r>
      <m:oMath>
        <m:acc>
          <m:accPr>
            <m:chr m:val="̂"/>
          </m:accPr>
          <m:e>
            <m:r>
              <m:t>Y</m:t>
            </m:r>
          </m:e>
        </m:acc>
        <m:r>
          <m:rPr>
            <m:sty m:val="p"/>
          </m:rPr>
          <m:t>=</m:t>
        </m:r>
        <m:r>
          <m:t>44.00</m:t>
        </m:r>
        <m:r>
          <m:rPr>
            <m:sty m:val="p"/>
          </m:rPr>
          <m:t>+</m:t>
        </m:r>
        <m:d>
          <m:dPr>
            <m:begChr m:val="("/>
            <m:sepChr m:val=""/>
            <m:endChr m:val=")"/>
            <m:grow/>
          </m:dPr>
          <m:e>
            <m:r>
              <m:rPr>
                <m:sty m:val="p"/>
              </m:rPr>
              <m:t>−</m:t>
            </m:r>
            <m:r>
              <m:t>2.00</m:t>
            </m:r>
          </m:e>
        </m:d>
        <m:r>
          <m:t>X</m:t>
        </m:r>
        <m:r>
          <m:rPr>
            <m:sty m:val="p"/>
          </m:rPr>
          <m:t>+</m:t>
        </m:r>
        <m:d>
          <m:dPr>
            <m:begChr m:val="("/>
            <m:sepChr m:val=""/>
            <m:endChr m:val=")"/>
            <m:grow/>
          </m:dPr>
          <m:e>
            <m:r>
              <m:rPr>
                <m:sty m:val="p"/>
              </m:rPr>
              <m:t>−</m:t>
            </m:r>
            <m:r>
              <m:t>3.00</m:t>
            </m:r>
          </m:e>
        </m:d>
        <m:r>
          <m:t>G</m:t>
        </m:r>
      </m:oMath>
      <w:r>
        <w:t xml:space="preserve">, where</w:t>
      </w:r>
      <w:r>
        <w:t xml:space="preserve"> </w:t>
      </w:r>
      <m:oMath>
        <m:r>
          <m:t>Y</m:t>
        </m:r>
      </m:oMath>
      <w:r>
        <w:t xml:space="preserve"> </w:t>
      </w:r>
      <w:r>
        <w:t xml:space="preserve">is navigation time and</w:t>
      </w:r>
      <w:r>
        <w:t xml:space="preserve"> </w:t>
      </w:r>
      <m:oMath>
        <m:r>
          <m:t>X</m:t>
        </m:r>
      </m:oMath>
      <w:r>
        <w:t xml:space="preserve"> </w:t>
      </w:r>
      <w:r>
        <w:t xml:space="preserve">is rehearsal attempts.</w:t>
      </w:r>
    </w:p>
    <w:p>
      <w:pPr>
        <w:pStyle w:val="Compact"/>
        <w:numPr>
          <w:ilvl w:val="0"/>
          <w:numId w:val="1074"/>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1.0</m:t>
        </m:r>
      </m:oMath>
      <w:r>
        <w:t xml:space="preserve"> </w:t>
      </w:r>
      <w:r>
        <w:t xml:space="preserve">and</w:t>
      </w:r>
      <w:r>
        <w:t xml:space="preserve"> </w:t>
      </w:r>
      <m:oMath>
        <m:r>
          <m:t>X</m:t>
        </m:r>
        <m:r>
          <m:rPr>
            <m:sty m:val="p"/>
          </m:rPr>
          <m:t>=</m:t>
        </m:r>
        <m:r>
          <m:t>4.0</m:t>
        </m:r>
      </m:oMath>
      <w:r>
        <w:t xml:space="preserve"> </w:t>
      </w:r>
      <w:r>
        <w:t xml:space="preserve">and organize them in a table. (d) Explain how those coordinates show parallel lines and a constant group gap, and state why the fitted gap alone does not establish a causal group effect.</w:t>
      </w:r>
    </w:p>
    <w:bookmarkEnd w:id="90"/>
    <w:bookmarkStart w:id="91" w:name="t07-a07-v05-search-guide-and-accuracy"/>
    <w:p>
      <w:pPr>
        <w:pStyle w:val="Heading3"/>
      </w:pPr>
      <w:r>
        <w:rPr>
          <w:rStyle w:val="VerbatimChar"/>
        </w:rPr>
        <w:t xml:space="preserve">T07-A07-V05</w:t>
      </w:r>
      <w:r>
        <w:t xml:space="preserve">: Search guide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No guide and</w:t>
      </w:r>
      <w:r>
        <w:t xml:space="preserve"> </w:t>
      </w:r>
      <m:oMath>
        <m:r>
          <m:t>G</m:t>
        </m:r>
        <m:r>
          <m:rPr>
            <m:sty m:val="p"/>
          </m:rPr>
          <m:t>=</m:t>
        </m:r>
        <m:r>
          <m:t>1</m:t>
        </m:r>
      </m:oMath>
      <w:r>
        <w:t xml:space="preserve"> </w:t>
      </w:r>
      <w:r>
        <w:t xml:space="preserve">for Checklist:</w:t>
      </w:r>
      <w:r>
        <w:t xml:space="preserve"> </w:t>
      </w:r>
      <m:oMath>
        <m:acc>
          <m:accPr>
            <m:chr m:val="̂"/>
          </m:accPr>
          <m:e>
            <m:r>
              <m:t>Y</m:t>
            </m:r>
          </m:e>
        </m:acc>
        <m:r>
          <m:rPr>
            <m:sty m:val="p"/>
          </m:rPr>
          <m:t>=</m:t>
        </m:r>
        <m:r>
          <m:t>55.00</m:t>
        </m:r>
        <m:r>
          <m:rPr>
            <m:sty m:val="p"/>
          </m:rPr>
          <m:t>+</m:t>
        </m:r>
        <m:d>
          <m:dPr>
            <m:begChr m:val="("/>
            <m:sepChr m:val=""/>
            <m:endChr m:val=")"/>
            <m:grow/>
          </m:dPr>
          <m:e>
            <m:r>
              <m:t>2.50</m:t>
            </m:r>
          </m:e>
        </m:d>
        <m:r>
          <m:t>X</m:t>
        </m:r>
        <m:r>
          <m:rPr>
            <m:sty m:val="p"/>
          </m:rPr>
          <m:t>+</m:t>
        </m:r>
        <m:d>
          <m:dPr>
            <m:begChr m:val="("/>
            <m:sepChr m:val=""/>
            <m:endChr m:val=")"/>
            <m:grow/>
          </m:dPr>
          <m:e>
            <m:r>
              <m:t>4.00</m:t>
            </m:r>
          </m:e>
        </m:d>
        <m:r>
          <m:t>G</m:t>
        </m:r>
      </m:oMath>
      <w:r>
        <w:t xml:space="preserve">, where</w:t>
      </w:r>
      <w:r>
        <w:t xml:space="preserve"> </w:t>
      </w:r>
      <m:oMath>
        <m:r>
          <m:t>Y</m:t>
        </m:r>
      </m:oMath>
      <w:r>
        <w:t xml:space="preserve"> </w:t>
      </w:r>
      <w:r>
        <w:t xml:space="preserve">is accuracy score and</w:t>
      </w:r>
      <w:r>
        <w:t xml:space="preserve"> </w:t>
      </w:r>
      <m:oMath>
        <m:r>
          <m:t>X</m:t>
        </m:r>
      </m:oMath>
      <w:r>
        <w:t xml:space="preserve"> </w:t>
      </w:r>
      <w:r>
        <w:t xml:space="preserve">is practice sets.</w:t>
      </w:r>
    </w:p>
    <w:p>
      <w:pPr>
        <w:pStyle w:val="Compact"/>
        <w:numPr>
          <w:ilvl w:val="0"/>
          <w:numId w:val="1075"/>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0.0</m:t>
        </m:r>
      </m:oMath>
      <w:r>
        <w:t xml:space="preserve"> </w:t>
      </w:r>
      <w:r>
        <w:t xml:space="preserve">and</w:t>
      </w:r>
      <w:r>
        <w:t xml:space="preserve"> </w:t>
      </w:r>
      <m:oMath>
        <m:r>
          <m:t>X</m:t>
        </m:r>
        <m:r>
          <m:rPr>
            <m:sty m:val="p"/>
          </m:rPr>
          <m:t>=</m:t>
        </m:r>
        <m:r>
          <m:t>4.0</m:t>
        </m:r>
      </m:oMath>
      <w:r>
        <w:t xml:space="preserve"> </w:t>
      </w:r>
      <w:r>
        <w:t xml:space="preserve">and organize them in a table. (d) Explain how those coordinates show parallel lines and a constant group gap, and state why the fitted gap alone does not establish a causal group effect.</w:t>
      </w:r>
    </w:p>
    <w:bookmarkEnd w:id="91"/>
    <w:bookmarkStart w:id="92" w:name="t07-a07-v06-workshop-mode-and-confidence"/>
    <w:p>
      <w:pPr>
        <w:pStyle w:val="Heading3"/>
      </w:pPr>
      <w:r>
        <w:rPr>
          <w:rStyle w:val="VerbatimChar"/>
        </w:rPr>
        <w:t xml:space="preserve">T07-A07-V06</w:t>
      </w:r>
      <w:r>
        <w:t xml:space="preserve">: Workshop mode and confidence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Online and</w:t>
      </w:r>
      <w:r>
        <w:t xml:space="preserve"> </w:t>
      </w:r>
      <m:oMath>
        <m:r>
          <m:t>G</m:t>
        </m:r>
        <m:r>
          <m:rPr>
            <m:sty m:val="p"/>
          </m:rPr>
          <m:t>=</m:t>
        </m:r>
        <m:r>
          <m:t>1</m:t>
        </m:r>
      </m:oMath>
      <w:r>
        <w:t xml:space="preserve"> </w:t>
      </w:r>
      <w:r>
        <w:t xml:space="preserve">for In person:</w:t>
      </w:r>
      <w:r>
        <w:t xml:space="preserve"> </w:t>
      </w:r>
      <m:oMath>
        <m:acc>
          <m:accPr>
            <m:chr m:val="̂"/>
          </m:accPr>
          <m:e>
            <m:r>
              <m:t>Y</m:t>
            </m:r>
          </m:e>
        </m:acc>
        <m:r>
          <m:rPr>
            <m:sty m:val="p"/>
          </m:rPr>
          <m:t>=</m:t>
        </m:r>
        <m:r>
          <m:t>38.00</m:t>
        </m:r>
        <m:r>
          <m:rPr>
            <m:sty m:val="p"/>
          </m:rPr>
          <m:t>+</m:t>
        </m:r>
        <m:d>
          <m:dPr>
            <m:begChr m:val="("/>
            <m:sepChr m:val=""/>
            <m:endChr m:val=")"/>
            <m:grow/>
          </m:dPr>
          <m:e>
            <m:r>
              <m:t>3.20</m:t>
            </m:r>
          </m:e>
        </m:d>
        <m:r>
          <m:t>X</m:t>
        </m:r>
        <m:r>
          <m:rPr>
            <m:sty m:val="p"/>
          </m:rPr>
          <m:t>+</m:t>
        </m:r>
        <m:d>
          <m:dPr>
            <m:begChr m:val="("/>
            <m:sepChr m:val=""/>
            <m:endChr m:val=")"/>
            <m:grow/>
          </m:dPr>
          <m:e>
            <m:r>
              <m:t>3.50</m:t>
            </m:r>
          </m:e>
        </m:d>
        <m:r>
          <m:t>G</m:t>
        </m:r>
      </m:oMath>
      <w:r>
        <w:t xml:space="preserve">, where</w:t>
      </w:r>
      <w:r>
        <w:t xml:space="preserve"> </w:t>
      </w:r>
      <m:oMath>
        <m:r>
          <m:t>Y</m:t>
        </m:r>
      </m:oMath>
      <w:r>
        <w:t xml:space="preserve"> </w:t>
      </w:r>
      <w:r>
        <w:t xml:space="preserve">is confidence score and</w:t>
      </w:r>
      <w:r>
        <w:t xml:space="preserve"> </w:t>
      </w:r>
      <m:oMath>
        <m:r>
          <m:t>X</m:t>
        </m:r>
      </m:oMath>
      <w:r>
        <w:t xml:space="preserve"> </w:t>
      </w:r>
      <w:r>
        <w:t xml:space="preserve">is sessions attended.</w:t>
      </w:r>
    </w:p>
    <w:p>
      <w:pPr>
        <w:pStyle w:val="Compact"/>
        <w:numPr>
          <w:ilvl w:val="0"/>
          <w:numId w:val="1076"/>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w:t>
      </w:r>
      <w:r>
        <w:t xml:space="preserve">and organize them in a table. (d) Explain how those coordinates show parallel lines and a constant group gap, and state why the fitted gap alone does not establish a causal group effect.</w:t>
      </w:r>
    </w:p>
    <w:bookmarkEnd w:id="92"/>
    <w:bookmarkStart w:id="93" w:name="t07-a07-v07-focus-setting-and-accuracy"/>
    <w:p>
      <w:pPr>
        <w:pStyle w:val="Heading3"/>
      </w:pPr>
      <w:r>
        <w:rPr>
          <w:rStyle w:val="VerbatimChar"/>
        </w:rPr>
        <w:t xml:space="preserve">T07-A07-V07</w:t>
      </w:r>
      <w:r>
        <w:t xml:space="preserve">: Focus setting and accuracy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Shared room and</w:t>
      </w:r>
      <w:r>
        <w:t xml:space="preserve"> </w:t>
      </w:r>
      <m:oMath>
        <m:r>
          <m:t>G</m:t>
        </m:r>
        <m:r>
          <m:rPr>
            <m:sty m:val="p"/>
          </m:rPr>
          <m:t>=</m:t>
        </m:r>
        <m:r>
          <m:t>1</m:t>
        </m:r>
      </m:oMath>
      <w:r>
        <w:t xml:space="preserve"> </w:t>
      </w:r>
      <w:r>
        <w:t xml:space="preserve">for Quiet room:</w:t>
      </w:r>
      <w:r>
        <w:t xml:space="preserve"> </w:t>
      </w:r>
      <m:oMath>
        <m:acc>
          <m:accPr>
            <m:chr m:val="̂"/>
          </m:accPr>
          <m:e>
            <m:r>
              <m:t>Y</m:t>
            </m:r>
          </m:e>
        </m:acc>
        <m:r>
          <m:rPr>
            <m:sty m:val="p"/>
          </m:rPr>
          <m:t>=</m:t>
        </m:r>
        <m:r>
          <m:t>60.00</m:t>
        </m:r>
        <m:r>
          <m:rPr>
            <m:sty m:val="p"/>
          </m:rPr>
          <m:t>+</m:t>
        </m:r>
        <m:d>
          <m:dPr>
            <m:begChr m:val="("/>
            <m:sepChr m:val=""/>
            <m:endChr m:val=")"/>
            <m:grow/>
          </m:dPr>
          <m:e>
            <m:r>
              <m:t>1.70</m:t>
            </m:r>
          </m:e>
        </m:d>
        <m:r>
          <m:t>X</m:t>
        </m:r>
        <m:r>
          <m:rPr>
            <m:sty m:val="p"/>
          </m:rPr>
          <m:t>+</m:t>
        </m:r>
        <m:d>
          <m:dPr>
            <m:begChr m:val="("/>
            <m:sepChr m:val=""/>
            <m:endChr m:val=")"/>
            <m:grow/>
          </m:dPr>
          <m:e>
            <m:r>
              <m:t>4.50</m:t>
            </m:r>
          </m:e>
        </m:d>
        <m:r>
          <m:t>G</m:t>
        </m:r>
      </m:oMath>
      <w:r>
        <w:t xml:space="preserve">, where</w:t>
      </w:r>
      <w:r>
        <w:t xml:space="preserve"> </w:t>
      </w:r>
      <m:oMath>
        <m:r>
          <m:t>Y</m:t>
        </m:r>
      </m:oMath>
      <w:r>
        <w:t xml:space="preserve"> </w:t>
      </w:r>
      <w:r>
        <w:t xml:space="preserve">is task-accuracy score and</w:t>
      </w:r>
      <w:r>
        <w:t xml:space="preserve"> </w:t>
      </w:r>
      <m:oMath>
        <m:r>
          <m:t>X</m:t>
        </m:r>
      </m:oMath>
      <w:r>
        <w:t xml:space="preserve"> </w:t>
      </w:r>
      <w:r>
        <w:t xml:space="preserve">is focus blocks.</w:t>
      </w:r>
    </w:p>
    <w:p>
      <w:pPr>
        <w:pStyle w:val="Compact"/>
        <w:numPr>
          <w:ilvl w:val="0"/>
          <w:numId w:val="1077"/>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2.0</m:t>
        </m:r>
      </m:oMath>
      <w:r>
        <w:t xml:space="preserve"> </w:t>
      </w:r>
      <w:r>
        <w:t xml:space="preserve">and</w:t>
      </w:r>
      <w:r>
        <w:t xml:space="preserve"> </w:t>
      </w:r>
      <m:oMath>
        <m:r>
          <m:t>X</m:t>
        </m:r>
        <m:r>
          <m:rPr>
            <m:sty m:val="p"/>
          </m:rPr>
          <m:t>=</m:t>
        </m:r>
        <m:r>
          <m:t>8.0</m:t>
        </m:r>
      </m:oMath>
      <w:r>
        <w:t xml:space="preserve"> </w:t>
      </w:r>
      <w:r>
        <w:t xml:space="preserve">and organize them in a table. (d) Explain how those coordinates show parallel lines and a constant group gap, and state why the fitted gap alone does not establish a causal group effect.</w:t>
      </w:r>
    </w:p>
    <w:bookmarkEnd w:id="93"/>
    <w:bookmarkStart w:id="94" w:name="t07-a07-v08-museum-guide-and-knowledge"/>
    <w:p>
      <w:pPr>
        <w:pStyle w:val="Heading3"/>
      </w:pPr>
      <w:r>
        <w:rPr>
          <w:rStyle w:val="VerbatimChar"/>
        </w:rPr>
        <w:t xml:space="preserve">T07-A07-V08</w:t>
      </w:r>
      <w:r>
        <w:t xml:space="preserve">: Museum guide and knowledge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Self-guided and</w:t>
      </w:r>
      <w:r>
        <w:t xml:space="preserve"> </w:t>
      </w:r>
      <m:oMath>
        <m:r>
          <m:t>G</m:t>
        </m:r>
        <m:r>
          <m:rPr>
            <m:sty m:val="p"/>
          </m:rPr>
          <m:t>=</m:t>
        </m:r>
        <m:r>
          <m:t>1</m:t>
        </m:r>
      </m:oMath>
      <w:r>
        <w:t xml:space="preserve"> </w:t>
      </w:r>
      <w:r>
        <w:t xml:space="preserve">for Guided:</w:t>
      </w:r>
      <w:r>
        <w:t xml:space="preserve"> </w:t>
      </w:r>
      <m:oMath>
        <m:acc>
          <m:accPr>
            <m:chr m:val="̂"/>
          </m:accPr>
          <m:e>
            <m:r>
              <m:t>Y</m:t>
            </m:r>
          </m:e>
        </m:acc>
        <m:r>
          <m:rPr>
            <m:sty m:val="p"/>
          </m:rPr>
          <m:t>=</m:t>
        </m:r>
        <m:r>
          <m:t>47.00</m:t>
        </m:r>
        <m:r>
          <m:rPr>
            <m:sty m:val="p"/>
          </m:rPr>
          <m:t>+</m:t>
        </m:r>
        <m:d>
          <m:dPr>
            <m:begChr m:val="("/>
            <m:sepChr m:val=""/>
            <m:endChr m:val=")"/>
            <m:grow/>
          </m:dPr>
          <m:e>
            <m:r>
              <m:t>4.00</m:t>
            </m:r>
          </m:e>
        </m:d>
        <m:r>
          <m:t>X</m:t>
        </m:r>
        <m:r>
          <m:rPr>
            <m:sty m:val="p"/>
          </m:rPr>
          <m:t>+</m:t>
        </m:r>
        <m:d>
          <m:dPr>
            <m:begChr m:val="("/>
            <m:sepChr m:val=""/>
            <m:endChr m:val=")"/>
            <m:grow/>
          </m:dPr>
          <m:e>
            <m:r>
              <m:t>6.00</m:t>
            </m:r>
          </m:e>
        </m:d>
        <m:r>
          <m:t>G</m:t>
        </m:r>
      </m:oMath>
      <w:r>
        <w:t xml:space="preserve">, where</w:t>
      </w:r>
      <w:r>
        <w:t xml:space="preserve"> </w:t>
      </w:r>
      <m:oMath>
        <m:r>
          <m:t>Y</m:t>
        </m:r>
      </m:oMath>
      <w:r>
        <w:t xml:space="preserve"> </w:t>
      </w:r>
      <w:r>
        <w:t xml:space="preserve">is knowledge score and</w:t>
      </w:r>
      <w:r>
        <w:t xml:space="preserve"> </w:t>
      </w:r>
      <m:oMath>
        <m:r>
          <m:t>X</m:t>
        </m:r>
      </m:oMath>
      <w:r>
        <w:t xml:space="preserve"> </w:t>
      </w:r>
      <w:r>
        <w:t xml:space="preserve">is visits.</w:t>
      </w:r>
    </w:p>
    <w:p>
      <w:pPr>
        <w:pStyle w:val="Compact"/>
        <w:numPr>
          <w:ilvl w:val="0"/>
          <w:numId w:val="1078"/>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0.0</m:t>
        </m:r>
      </m:oMath>
      <w:r>
        <w:t xml:space="preserve"> </w:t>
      </w:r>
      <w:r>
        <w:t xml:space="preserve">and</w:t>
      </w:r>
      <w:r>
        <w:t xml:space="preserve"> </w:t>
      </w:r>
      <m:oMath>
        <m:r>
          <m:t>X</m:t>
        </m:r>
        <m:r>
          <m:rPr>
            <m:sty m:val="p"/>
          </m:rPr>
          <m:t>=</m:t>
        </m:r>
        <m:r>
          <m:t>3.0</m:t>
        </m:r>
      </m:oMath>
      <w:r>
        <w:t xml:space="preserve"> </w:t>
      </w:r>
      <w:r>
        <w:t xml:space="preserve">and organize them in a table. (d) Explain how those coordinates show parallel lines and a constant group gap, and state why the fitted gap alone does not establish a causal group effect.</w:t>
      </w:r>
    </w:p>
    <w:bookmarkEnd w:id="94"/>
    <w:bookmarkStart w:id="95" w:name="t07-a07-v09-feedback-mode-and-revision"/>
    <w:p>
      <w:pPr>
        <w:pStyle w:val="Heading3"/>
      </w:pPr>
      <w:r>
        <w:rPr>
          <w:rStyle w:val="VerbatimChar"/>
        </w:rPr>
        <w:t xml:space="preserve">T07-A07-V09</w:t>
      </w:r>
      <w:r>
        <w:t xml:space="preserve">: Feedback mode and revision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Written and</w:t>
      </w:r>
      <w:r>
        <w:t xml:space="preserve"> </w:t>
      </w:r>
      <m:oMath>
        <m:r>
          <m:t>G</m:t>
        </m:r>
        <m:r>
          <m:rPr>
            <m:sty m:val="p"/>
          </m:rPr>
          <m:t>=</m:t>
        </m:r>
        <m:r>
          <m:t>1</m:t>
        </m:r>
      </m:oMath>
      <w:r>
        <w:t xml:space="preserve"> </w:t>
      </w:r>
      <w:r>
        <w:t xml:space="preserve">for Conversation:</w:t>
      </w:r>
      <w:r>
        <w:t xml:space="preserve"> </w:t>
      </w:r>
      <m:oMath>
        <m:acc>
          <m:accPr>
            <m:chr m:val="̂"/>
          </m:accPr>
          <m:e>
            <m:r>
              <m:t>Y</m:t>
            </m:r>
          </m:e>
        </m:acc>
        <m:r>
          <m:rPr>
            <m:sty m:val="p"/>
          </m:rPr>
          <m:t>=</m:t>
        </m:r>
        <m:r>
          <m:t>52.00</m:t>
        </m:r>
        <m:r>
          <m:rPr>
            <m:sty m:val="p"/>
          </m:rPr>
          <m:t>+</m:t>
        </m:r>
        <m:d>
          <m:dPr>
            <m:begChr m:val="("/>
            <m:sepChr m:val=""/>
            <m:endChr m:val=")"/>
            <m:grow/>
          </m:dPr>
          <m:e>
            <m:r>
              <m:t>3.50</m:t>
            </m:r>
          </m:e>
        </m:d>
        <m:r>
          <m:t>X</m:t>
        </m:r>
        <m:r>
          <m:rPr>
            <m:sty m:val="p"/>
          </m:rPr>
          <m:t>+</m:t>
        </m:r>
        <m:d>
          <m:dPr>
            <m:begChr m:val="("/>
            <m:sepChr m:val=""/>
            <m:endChr m:val=")"/>
            <m:grow/>
          </m:dPr>
          <m:e>
            <m:r>
              <m:t>2.00</m:t>
            </m:r>
          </m:e>
        </m:d>
        <m:r>
          <m:t>G</m:t>
        </m:r>
      </m:oMath>
      <w:r>
        <w:t xml:space="preserve">, where</w:t>
      </w:r>
      <w:r>
        <w:t xml:space="preserve"> </w:t>
      </w:r>
      <m:oMath>
        <m:r>
          <m:t>Y</m:t>
        </m:r>
      </m:oMath>
      <w:r>
        <w:t xml:space="preserve"> </w:t>
      </w:r>
      <w:r>
        <w:t xml:space="preserve">is revision score and</w:t>
      </w:r>
      <w:r>
        <w:t xml:space="preserve"> </w:t>
      </w:r>
      <m:oMath>
        <m:r>
          <m:t>X</m:t>
        </m:r>
      </m:oMath>
      <w:r>
        <w:t xml:space="preserve"> </w:t>
      </w:r>
      <w:r>
        <w:t xml:space="preserve">is feedback rounds.</w:t>
      </w:r>
    </w:p>
    <w:p>
      <w:pPr>
        <w:pStyle w:val="Compact"/>
        <w:numPr>
          <w:ilvl w:val="0"/>
          <w:numId w:val="1079"/>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1.0</m:t>
        </m:r>
      </m:oMath>
      <w:r>
        <w:t xml:space="preserve"> </w:t>
      </w:r>
      <w:r>
        <w:t xml:space="preserve">and</w:t>
      </w:r>
      <w:r>
        <w:t xml:space="preserve"> </w:t>
      </w:r>
      <m:oMath>
        <m:r>
          <m:t>X</m:t>
        </m:r>
        <m:r>
          <m:rPr>
            <m:sty m:val="p"/>
          </m:rPr>
          <m:t>=</m:t>
        </m:r>
        <m:r>
          <m:t>4.0</m:t>
        </m:r>
      </m:oMath>
      <w:r>
        <w:t xml:space="preserve"> </w:t>
      </w:r>
      <w:r>
        <w:t xml:space="preserve">and organize them in a table. (d) Explain how those coordinates show parallel lines and a constant group gap, and state why the fitted gap alone does not establish a causal group effect.</w:t>
      </w:r>
    </w:p>
    <w:bookmarkEnd w:id="95"/>
    <w:bookmarkStart w:id="96" w:name="X25942fa83e86f8d81e494ec8b480c5a59a1cd83"/>
    <w:p>
      <w:pPr>
        <w:pStyle w:val="Heading3"/>
      </w:pPr>
      <w:r>
        <w:rPr>
          <w:rStyle w:val="VerbatimChar"/>
        </w:rPr>
        <w:t xml:space="preserve">T07-A07-V10</w:t>
      </w:r>
      <w:r>
        <w:t xml:space="preserve">: Planning format and completion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uses</w:t>
      </w:r>
      <w:r>
        <w:t xml:space="preserve"> </w:t>
      </w:r>
      <m:oMath>
        <m:r>
          <m:t>G</m:t>
        </m:r>
        <m:r>
          <m:rPr>
            <m:sty m:val="p"/>
          </m:rPr>
          <m:t>=</m:t>
        </m:r>
        <m:r>
          <m:t>0</m:t>
        </m:r>
      </m:oMath>
      <w:r>
        <w:t xml:space="preserve"> </w:t>
      </w:r>
      <w:r>
        <w:t xml:space="preserve">for Paper and</w:t>
      </w:r>
      <w:r>
        <w:t xml:space="preserve"> </w:t>
      </w:r>
      <m:oMath>
        <m:r>
          <m:t>G</m:t>
        </m:r>
        <m:r>
          <m:rPr>
            <m:sty m:val="p"/>
          </m:rPr>
          <m:t>=</m:t>
        </m:r>
        <m:r>
          <m:t>1</m:t>
        </m:r>
      </m:oMath>
      <w:r>
        <w:t xml:space="preserve"> </w:t>
      </w:r>
      <w:r>
        <w:t xml:space="preserve">for Digital:</w:t>
      </w:r>
      <w:r>
        <w:t xml:space="preserve"> </w:t>
      </w:r>
      <m:oMath>
        <m:acc>
          <m:accPr>
            <m:chr m:val="̂"/>
          </m:accPr>
          <m:e>
            <m:r>
              <m:t>Y</m:t>
            </m:r>
          </m:e>
        </m:acc>
        <m:r>
          <m:rPr>
            <m:sty m:val="p"/>
          </m:rPr>
          <m:t>=</m:t>
        </m:r>
        <m:r>
          <m:t>70.00</m:t>
        </m:r>
        <m:r>
          <m:rPr>
            <m:sty m:val="p"/>
          </m:rPr>
          <m:t>+</m:t>
        </m:r>
        <m:d>
          <m:dPr>
            <m:begChr m:val="("/>
            <m:sepChr m:val=""/>
            <m:endChr m:val=")"/>
            <m:grow/>
          </m:dPr>
          <m:e>
            <m:r>
              <m:rPr>
                <m:sty m:val="p"/>
              </m:rPr>
              <m:t>−</m:t>
            </m:r>
            <m:r>
              <m:t>2.40</m:t>
            </m:r>
          </m:e>
        </m:d>
        <m:r>
          <m:t>X</m:t>
        </m:r>
        <m:r>
          <m:rPr>
            <m:sty m:val="p"/>
          </m:rPr>
          <m:t>+</m:t>
        </m:r>
        <m:d>
          <m:dPr>
            <m:begChr m:val="("/>
            <m:sepChr m:val=""/>
            <m:endChr m:val=")"/>
            <m:grow/>
          </m:dPr>
          <m:e>
            <m:r>
              <m:rPr>
                <m:sty m:val="p"/>
              </m:rPr>
              <m:t>−</m:t>
            </m:r>
            <m:r>
              <m:t>3.50</m:t>
            </m:r>
          </m:e>
        </m:d>
        <m:r>
          <m:t>G</m:t>
        </m:r>
      </m:oMath>
      <w:r>
        <w:t xml:space="preserve">, where</w:t>
      </w:r>
      <w:r>
        <w:t xml:space="preserve"> </w:t>
      </w:r>
      <m:oMath>
        <m:r>
          <m:t>Y</m:t>
        </m:r>
      </m:oMath>
      <w:r>
        <w:t xml:space="preserve"> </w:t>
      </w:r>
      <w:r>
        <w:t xml:space="preserve">is completion time and</w:t>
      </w:r>
      <w:r>
        <w:t xml:space="preserve"> </w:t>
      </w:r>
      <m:oMath>
        <m:r>
          <m:t>X</m:t>
        </m:r>
      </m:oMath>
      <w:r>
        <w:t xml:space="preserve"> </w:t>
      </w:r>
      <w:r>
        <w:t xml:space="preserve">is planning sessions.</w:t>
      </w:r>
    </w:p>
    <w:p>
      <w:pPr>
        <w:pStyle w:val="Compact"/>
        <w:numPr>
          <w:ilvl w:val="0"/>
          <w:numId w:val="1080"/>
        </w:numPr>
      </w:pPr>
      <w:r>
        <w:t xml:space="preserve">Write the fitted equation for each group and interpret the intercept at</w:t>
      </w:r>
      <w:r>
        <w:t xml:space="preserve"> </w:t>
      </w:r>
      <m:oMath>
        <m:r>
          <m:t>X</m:t>
        </m:r>
        <m:r>
          <m:rPr>
            <m:sty m:val="p"/>
          </m:rPr>
          <m:t>=</m:t>
        </m:r>
        <m:r>
          <m:t>0</m:t>
        </m:r>
      </m:oMath>
      <w:r>
        <w:t xml:space="preserve">, noting when zero may be only a mathematical reference. (b) Interpret the common</w:t>
      </w:r>
      <w:r>
        <w:t xml:space="preserve"> </w:t>
      </w:r>
      <m:oMath>
        <m:r>
          <m:t>X</m:t>
        </m:r>
      </m:oMath>
      <w:r>
        <w:t xml:space="preserve"> </w:t>
      </w:r>
      <w:r>
        <w:t xml:space="preserve">slope and the group coefficient as conditional comparisons. (c) Calculate the fitted coordinates for both groups at</w:t>
      </w:r>
      <w:r>
        <w:t xml:space="preserve"> </w:t>
      </w:r>
      <m:oMath>
        <m:r>
          <m:t>X</m:t>
        </m:r>
        <m:r>
          <m:rPr>
            <m:sty m:val="p"/>
          </m:rPr>
          <m:t>=</m:t>
        </m:r>
        <m:r>
          <m:t>1.0</m:t>
        </m:r>
      </m:oMath>
      <w:r>
        <w:t xml:space="preserve"> </w:t>
      </w:r>
      <w:r>
        <w:t xml:space="preserve">and</w:t>
      </w:r>
      <w:r>
        <w:t xml:space="preserve"> </w:t>
      </w:r>
      <m:oMath>
        <m:r>
          <m:t>X</m:t>
        </m:r>
        <m:r>
          <m:rPr>
            <m:sty m:val="p"/>
          </m:rPr>
          <m:t>=</m:t>
        </m:r>
        <m:r>
          <m:t>6.0</m:t>
        </m:r>
      </m:oMath>
      <w:r>
        <w:t xml:space="preserve"> </w:t>
      </w:r>
      <w:r>
        <w:t xml:space="preserve">and organize them in a table. (d) Explain how those coordinates show parallel lines and a constant group gap, and state why the fitted gap alone does not establish a causal group effect.</w:t>
      </w:r>
    </w:p>
    <w:bookmarkEnd w:id="96"/>
    <w:bookmarkEnd w:id="97"/>
    <w:bookmarkStart w:id="108" w:name="Xb21b41922578c6877bf496aa82f777a101b4f7b"/>
    <w:p>
      <w:pPr>
        <w:pStyle w:val="Heading2"/>
      </w:pPr>
      <w:r>
        <w:t xml:space="preserve">A08: Releveling Without Changing Fitted Relationships</w:t>
      </w:r>
    </w:p>
    <w:bookmarkStart w:id="98" w:name="t07-a08-v01-practice-format-releveling"/>
    <w:p>
      <w:pPr>
        <w:pStyle w:val="Heading3"/>
      </w:pPr>
      <w:r>
        <w:rPr>
          <w:rStyle w:val="VerbatimChar"/>
        </w:rPr>
        <w:t xml:space="preserve">T07-A08-V01</w:t>
      </w:r>
      <w:r>
        <w:t xml:space="preserve">: Practice format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Independent and</w:t>
      </w:r>
      <w:r>
        <w:t xml:space="preserve"> </w:t>
      </w:r>
      <m:oMath>
        <m:r>
          <m:t>G</m:t>
        </m:r>
        <m:r>
          <m:rPr>
            <m:sty m:val="p"/>
          </m:rPr>
          <m:t>=</m:t>
        </m:r>
        <m:r>
          <m:t>1</m:t>
        </m:r>
      </m:oMath>
      <w:r>
        <w:t xml:space="preserve"> </w:t>
      </w:r>
      <w:r>
        <w:t xml:space="preserve">for Partnered:</w:t>
      </w:r>
      <w:r>
        <w:t xml:space="preserve"> </w:t>
      </w:r>
      <m:oMath>
        <m:acc>
          <m:accPr>
            <m:chr m:val="̂"/>
          </m:accPr>
          <m:e>
            <m:r>
              <m:t>Y</m:t>
            </m:r>
          </m:e>
        </m:acc>
        <m:r>
          <m:rPr>
            <m:sty m:val="p"/>
          </m:rPr>
          <m:t>=</m:t>
        </m:r>
        <m:r>
          <m:t>40.00</m:t>
        </m:r>
        <m:r>
          <m:rPr>
            <m:sty m:val="p"/>
          </m:rPr>
          <m:t>+</m:t>
        </m:r>
        <m:d>
          <m:dPr>
            <m:begChr m:val="("/>
            <m:sepChr m:val=""/>
            <m:endChr m:val=")"/>
            <m:grow/>
          </m:dPr>
          <m:e>
            <m:r>
              <m:t>2.80</m:t>
            </m:r>
          </m:e>
        </m:d>
        <m:r>
          <m:t>X</m:t>
        </m:r>
        <m:r>
          <m:rPr>
            <m:sty m:val="p"/>
          </m:rPr>
          <m:t>+</m:t>
        </m:r>
        <m:d>
          <m:dPr>
            <m:begChr m:val="("/>
            <m:sepChr m:val=""/>
            <m:endChr m:val=")"/>
            <m:grow/>
          </m:dPr>
          <m:e>
            <m:r>
              <m:t>4.50</m:t>
            </m:r>
          </m:e>
        </m:d>
        <m:r>
          <m:t>G</m:t>
        </m:r>
      </m:oMath>
      <w:r>
        <w:t xml:space="preserve">, where</w:t>
      </w:r>
      <w:r>
        <w:t xml:space="preserve"> </w:t>
      </w:r>
      <m:oMath>
        <m:r>
          <m:t>Y</m:t>
        </m:r>
      </m:oMath>
      <w:r>
        <w:t xml:space="preserve"> </w:t>
      </w:r>
      <w:r>
        <w:t xml:space="preserve">is reasoning score and</w:t>
      </w:r>
      <w:r>
        <w:t xml:space="preserve"> </w:t>
      </w:r>
      <m:oMath>
        <m:r>
          <m:t>X</m:t>
        </m:r>
      </m:oMath>
      <w:r>
        <w:t xml:space="preserve"> </w:t>
      </w:r>
      <w:r>
        <w:t xml:space="preserve">is practice hours. Recode with</w:t>
      </w:r>
      <w:r>
        <w:t xml:space="preserve"> </w:t>
      </w:r>
      <m:oMath>
        <m:r>
          <m:t>H</m:t>
        </m:r>
        <m:r>
          <m:rPr>
            <m:sty m:val="p"/>
          </m:rPr>
          <m:t>=</m:t>
        </m:r>
        <m:r>
          <m:t>0</m:t>
        </m:r>
      </m:oMath>
      <w:r>
        <w:t xml:space="preserve"> </w:t>
      </w:r>
      <w:r>
        <w:t xml:space="preserve">for Partnered and</w:t>
      </w:r>
      <w:r>
        <w:t xml:space="preserve"> </w:t>
      </w:r>
      <m:oMath>
        <m:r>
          <m:t>H</m:t>
        </m:r>
        <m:r>
          <m:rPr>
            <m:sty m:val="p"/>
          </m:rPr>
          <m:t>=</m:t>
        </m:r>
        <m:r>
          <m:t>1</m:t>
        </m:r>
      </m:oMath>
      <w:r>
        <w:t xml:space="preserve"> </w:t>
      </w:r>
      <w:r>
        <w:t xml:space="preserve">for Independent.</w:t>
      </w:r>
    </w:p>
    <w:p>
      <w:pPr>
        <w:pStyle w:val="Compact"/>
        <w:numPr>
          <w:ilvl w:val="0"/>
          <w:numId w:val="1081"/>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98"/>
    <w:bookmarkStart w:id="99" w:name="t07-a08-v02-archive-role-releveling"/>
    <w:p>
      <w:pPr>
        <w:pStyle w:val="Heading3"/>
      </w:pPr>
      <w:r>
        <w:rPr>
          <w:rStyle w:val="VerbatimChar"/>
        </w:rPr>
        <w:t xml:space="preserve">T07-A08-V02</w:t>
      </w:r>
      <w:r>
        <w:t xml:space="preserve">: Archive role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Assistant and</w:t>
      </w:r>
      <w:r>
        <w:t xml:space="preserve"> </w:t>
      </w:r>
      <m:oMath>
        <m:r>
          <m:t>G</m:t>
        </m:r>
        <m:r>
          <m:rPr>
            <m:sty m:val="p"/>
          </m:rPr>
          <m:t>=</m:t>
        </m:r>
        <m:r>
          <m:t>1</m:t>
        </m:r>
      </m:oMath>
      <w:r>
        <w:t xml:space="preserve"> </w:t>
      </w:r>
      <w:r>
        <w:t xml:space="preserve">for Coordinator:</w:t>
      </w:r>
      <w:r>
        <w:t xml:space="preserve"> </w:t>
      </w:r>
      <m:oMath>
        <m:acc>
          <m:accPr>
            <m:chr m:val="̂"/>
          </m:accPr>
          <m:e>
            <m:r>
              <m:t>Y</m:t>
            </m:r>
          </m:e>
        </m:acc>
        <m:r>
          <m:rPr>
            <m:sty m:val="p"/>
          </m:rPr>
          <m:t>=</m:t>
        </m:r>
        <m:r>
          <m:t>35.00</m:t>
        </m:r>
        <m:r>
          <m:rPr>
            <m:sty m:val="p"/>
          </m:rPr>
          <m:t>+</m:t>
        </m:r>
        <m:d>
          <m:dPr>
            <m:begChr m:val="("/>
            <m:sepChr m:val=""/>
            <m:endChr m:val=")"/>
            <m:grow/>
          </m:dPr>
          <m:e>
            <m:r>
              <m:rPr>
                <m:sty m:val="p"/>
              </m:rPr>
              <m:t>−</m:t>
            </m:r>
            <m:r>
              <m:t>1.60</m:t>
            </m:r>
          </m:e>
        </m:d>
        <m:r>
          <m:t>X</m:t>
        </m:r>
        <m:r>
          <m:rPr>
            <m:sty m:val="p"/>
          </m:rPr>
          <m:t>+</m:t>
        </m:r>
        <m:d>
          <m:dPr>
            <m:begChr m:val="("/>
            <m:sepChr m:val=""/>
            <m:endChr m:val=")"/>
            <m:grow/>
          </m:dPr>
          <m:e>
            <m:r>
              <m:rPr>
                <m:sty m:val="p"/>
              </m:rPr>
              <m:t>−</m:t>
            </m:r>
            <m:r>
              <m:t>5.00</m:t>
            </m:r>
          </m:e>
        </m:d>
        <m:r>
          <m:t>G</m:t>
        </m:r>
      </m:oMath>
      <w:r>
        <w:t xml:space="preserve">, where</w:t>
      </w:r>
      <w:r>
        <w:t xml:space="preserve"> </w:t>
      </w:r>
      <m:oMath>
        <m:r>
          <m:t>Y</m:t>
        </m:r>
      </m:oMath>
      <w:r>
        <w:t xml:space="preserve"> </w:t>
      </w:r>
      <w:r>
        <w:t xml:space="preserve">is retrieval time and</w:t>
      </w:r>
      <w:r>
        <w:t xml:space="preserve"> </w:t>
      </w:r>
      <m:oMath>
        <m:r>
          <m:t>X</m:t>
        </m:r>
      </m:oMath>
      <w:r>
        <w:t xml:space="preserve"> </w:t>
      </w:r>
      <w:r>
        <w:t xml:space="preserve">is practice sessions. Recode with</w:t>
      </w:r>
      <w:r>
        <w:t xml:space="preserve"> </w:t>
      </w:r>
      <m:oMath>
        <m:r>
          <m:t>H</m:t>
        </m:r>
        <m:r>
          <m:rPr>
            <m:sty m:val="p"/>
          </m:rPr>
          <m:t>=</m:t>
        </m:r>
        <m:r>
          <m:t>0</m:t>
        </m:r>
      </m:oMath>
      <w:r>
        <w:t xml:space="preserve"> </w:t>
      </w:r>
      <w:r>
        <w:t xml:space="preserve">for Coordinator and</w:t>
      </w:r>
      <w:r>
        <w:t xml:space="preserve"> </w:t>
      </w:r>
      <m:oMath>
        <m:r>
          <m:t>H</m:t>
        </m:r>
        <m:r>
          <m:rPr>
            <m:sty m:val="p"/>
          </m:rPr>
          <m:t>=</m:t>
        </m:r>
        <m:r>
          <m:t>1</m:t>
        </m:r>
      </m:oMath>
      <w:r>
        <w:t xml:space="preserve"> </w:t>
      </w:r>
      <w:r>
        <w:t xml:space="preserve">for Assistant.</w:t>
      </w:r>
    </w:p>
    <w:p>
      <w:pPr>
        <w:pStyle w:val="Compact"/>
        <w:numPr>
          <w:ilvl w:val="0"/>
          <w:numId w:val="1082"/>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0.0</m:t>
        </m:r>
      </m:oMath>
      <w:r>
        <w:t xml:space="preserve"> </w:t>
      </w:r>
      <w:r>
        <w:t xml:space="preserve">and</w:t>
      </w:r>
      <w:r>
        <w:t xml:space="preserve"> </w:t>
      </w:r>
      <m:oMath>
        <m:r>
          <m:t>X</m:t>
        </m:r>
        <m:r>
          <m:rPr>
            <m:sty m:val="p"/>
          </m:rPr>
          <m:t>=</m:t>
        </m:r>
        <m:r>
          <m:t>4.0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99"/>
    <w:bookmarkStart w:id="100" w:name="t07-a08-v03-reading-medium-releveling"/>
    <w:p>
      <w:pPr>
        <w:pStyle w:val="Heading3"/>
      </w:pPr>
      <w:r>
        <w:rPr>
          <w:rStyle w:val="VerbatimChar"/>
        </w:rPr>
        <w:t xml:space="preserve">T07-A08-V03</w:t>
      </w:r>
      <w:r>
        <w:t xml:space="preserve">: Reading medium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Print and</w:t>
      </w:r>
      <w:r>
        <w:t xml:space="preserve"> </w:t>
      </w:r>
      <m:oMath>
        <m:r>
          <m:t>G</m:t>
        </m:r>
        <m:r>
          <m:rPr>
            <m:sty m:val="p"/>
          </m:rPr>
          <m:t>=</m:t>
        </m:r>
        <m:r>
          <m:t>1</m:t>
        </m:r>
      </m:oMath>
      <w:r>
        <w:t xml:space="preserve"> </w:t>
      </w:r>
      <w:r>
        <w:t xml:space="preserve">for Audio:</w:t>
      </w:r>
      <w:r>
        <w:t xml:space="preserve"> </w:t>
      </w:r>
      <m:oMath>
        <m:acc>
          <m:accPr>
            <m:chr m:val="̂"/>
          </m:accPr>
          <m:e>
            <m:r>
              <m:t>Y</m:t>
            </m:r>
          </m:e>
        </m:acc>
        <m:r>
          <m:rPr>
            <m:sty m:val="p"/>
          </m:rPr>
          <m:t>=</m:t>
        </m:r>
        <m:r>
          <m:t>50.00</m:t>
        </m:r>
        <m:r>
          <m:rPr>
            <m:sty m:val="p"/>
          </m:rPr>
          <m:t>+</m:t>
        </m:r>
        <m:d>
          <m:dPr>
            <m:begChr m:val="("/>
            <m:sepChr m:val=""/>
            <m:endChr m:val=")"/>
            <m:grow/>
          </m:dPr>
          <m:e>
            <m:r>
              <m:t>2.00</m:t>
            </m:r>
          </m:e>
        </m:d>
        <m:r>
          <m:t>X</m:t>
        </m:r>
        <m:r>
          <m:rPr>
            <m:sty m:val="p"/>
          </m:rPr>
          <m:t>+</m:t>
        </m:r>
        <m:d>
          <m:dPr>
            <m:begChr m:val="("/>
            <m:sepChr m:val=""/>
            <m:endChr m:val=")"/>
            <m:grow/>
          </m:dPr>
          <m:e>
            <m:r>
              <m:rPr>
                <m:sty m:val="p"/>
              </m:rPr>
              <m:t>−</m:t>
            </m:r>
            <m:r>
              <m:t>3.00</m:t>
            </m:r>
          </m:e>
        </m:d>
        <m:r>
          <m:t>G</m:t>
        </m:r>
      </m:oMath>
      <w:r>
        <w:t xml:space="preserve">, where</w:t>
      </w:r>
      <w:r>
        <w:t xml:space="preserve"> </w:t>
      </w:r>
      <m:oMath>
        <m:r>
          <m:t>Y</m:t>
        </m:r>
      </m:oMath>
      <w:r>
        <w:t xml:space="preserve"> </w:t>
      </w:r>
      <w:r>
        <w:t xml:space="preserve">is comprehension score and</w:t>
      </w:r>
      <w:r>
        <w:t xml:space="preserve"> </w:t>
      </w:r>
      <m:oMath>
        <m:r>
          <m:t>X</m:t>
        </m:r>
      </m:oMath>
      <w:r>
        <w:t xml:space="preserve"> </w:t>
      </w:r>
      <w:r>
        <w:t xml:space="preserve">is reading hours. Recode with</w:t>
      </w:r>
      <w:r>
        <w:t xml:space="preserve"> </w:t>
      </w:r>
      <m:oMath>
        <m:r>
          <m:t>H</m:t>
        </m:r>
        <m:r>
          <m:rPr>
            <m:sty m:val="p"/>
          </m:rPr>
          <m:t>=</m:t>
        </m:r>
        <m:r>
          <m:t>0</m:t>
        </m:r>
      </m:oMath>
      <w:r>
        <w:t xml:space="preserve"> </w:t>
      </w:r>
      <w:r>
        <w:t xml:space="preserve">for Audio and</w:t>
      </w:r>
      <w:r>
        <w:t xml:space="preserve"> </w:t>
      </w:r>
      <m:oMath>
        <m:r>
          <m:t>H</m:t>
        </m:r>
        <m:r>
          <m:rPr>
            <m:sty m:val="p"/>
          </m:rPr>
          <m:t>=</m:t>
        </m:r>
        <m:r>
          <m:t>1</m:t>
        </m:r>
      </m:oMath>
      <w:r>
        <w:t xml:space="preserve"> </w:t>
      </w:r>
      <w:r>
        <w:t xml:space="preserve">for Print.</w:t>
      </w:r>
    </w:p>
    <w:p>
      <w:pPr>
        <w:pStyle w:val="Compact"/>
        <w:numPr>
          <w:ilvl w:val="0"/>
          <w:numId w:val="1083"/>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2.0</m:t>
        </m:r>
      </m:oMath>
      <w:r>
        <w:t xml:space="preserve"> </w:t>
      </w:r>
      <w:r>
        <w:t xml:space="preserve">and</w:t>
      </w:r>
      <w:r>
        <w:t xml:space="preserve"> </w:t>
      </w:r>
      <m:oMath>
        <m:r>
          <m:t>X</m:t>
        </m:r>
        <m:r>
          <m:rPr>
            <m:sty m:val="p"/>
          </m:rPr>
          <m:t>=</m:t>
        </m:r>
        <m:r>
          <m:t>6.0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100"/>
    <w:bookmarkStart w:id="101" w:name="X609550fc86e64248f874f5be2b9d7f83bdb9066"/>
    <w:p>
      <w:pPr>
        <w:pStyle w:val="Heading3"/>
      </w:pPr>
      <w:r>
        <w:rPr>
          <w:rStyle w:val="VerbatimChar"/>
        </w:rPr>
        <w:t xml:space="preserve">T07-A08-V04</w:t>
      </w:r>
      <w:r>
        <w:t xml:space="preserve">: Navigation display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Static and</w:t>
      </w:r>
      <w:r>
        <w:t xml:space="preserve"> </w:t>
      </w:r>
      <m:oMath>
        <m:r>
          <m:t>G</m:t>
        </m:r>
        <m:r>
          <m:rPr>
            <m:sty m:val="p"/>
          </m:rPr>
          <m:t>=</m:t>
        </m:r>
        <m:r>
          <m:t>1</m:t>
        </m:r>
      </m:oMath>
      <w:r>
        <w:t xml:space="preserve"> </w:t>
      </w:r>
      <w:r>
        <w:t xml:space="preserve">for Interactive:</w:t>
      </w:r>
      <w:r>
        <w:t xml:space="preserve"> </w:t>
      </w:r>
      <m:oMath>
        <m:acc>
          <m:accPr>
            <m:chr m:val="̂"/>
          </m:accPr>
          <m:e>
            <m:r>
              <m:t>Y</m:t>
            </m:r>
          </m:e>
        </m:acc>
        <m:r>
          <m:rPr>
            <m:sty m:val="p"/>
          </m:rPr>
          <m:t>=</m:t>
        </m:r>
        <m:r>
          <m:t>46.00</m:t>
        </m:r>
        <m:r>
          <m:rPr>
            <m:sty m:val="p"/>
          </m:rPr>
          <m:t>+</m:t>
        </m:r>
        <m:d>
          <m:dPr>
            <m:begChr m:val="("/>
            <m:sepChr m:val=""/>
            <m:endChr m:val=")"/>
            <m:grow/>
          </m:dPr>
          <m:e>
            <m:r>
              <m:rPr>
                <m:sty m:val="p"/>
              </m:rPr>
              <m:t>−</m:t>
            </m:r>
            <m:r>
              <m:t>2.20</m:t>
            </m:r>
          </m:e>
        </m:d>
        <m:r>
          <m:t>X</m:t>
        </m:r>
        <m:r>
          <m:rPr>
            <m:sty m:val="p"/>
          </m:rPr>
          <m:t>+</m:t>
        </m:r>
        <m:d>
          <m:dPr>
            <m:begChr m:val="("/>
            <m:sepChr m:val=""/>
            <m:endChr m:val=")"/>
            <m:grow/>
          </m:dPr>
          <m:e>
            <m:r>
              <m:rPr>
                <m:sty m:val="p"/>
              </m:rPr>
              <m:t>−</m:t>
            </m:r>
            <m:r>
              <m:t>4.00</m:t>
            </m:r>
          </m:e>
        </m:d>
        <m:r>
          <m:t>G</m:t>
        </m:r>
      </m:oMath>
      <w:r>
        <w:t xml:space="preserve">, where</w:t>
      </w:r>
      <w:r>
        <w:t xml:space="preserve"> </w:t>
      </w:r>
      <m:oMath>
        <m:r>
          <m:t>Y</m:t>
        </m:r>
      </m:oMath>
      <w:r>
        <w:t xml:space="preserve"> </w:t>
      </w:r>
      <w:r>
        <w:t xml:space="preserve">is navigation time and</w:t>
      </w:r>
      <w:r>
        <w:t xml:space="preserve"> </w:t>
      </w:r>
      <m:oMath>
        <m:r>
          <m:t>X</m:t>
        </m:r>
      </m:oMath>
      <w:r>
        <w:t xml:space="preserve"> </w:t>
      </w:r>
      <w:r>
        <w:t xml:space="preserve">is rehearsal attempts. Recode with</w:t>
      </w:r>
      <w:r>
        <w:t xml:space="preserve"> </w:t>
      </w:r>
      <m:oMath>
        <m:r>
          <m:t>H</m:t>
        </m:r>
        <m:r>
          <m:rPr>
            <m:sty m:val="p"/>
          </m:rPr>
          <m:t>=</m:t>
        </m:r>
        <m:r>
          <m:t>0</m:t>
        </m:r>
      </m:oMath>
      <w:r>
        <w:t xml:space="preserve"> </w:t>
      </w:r>
      <w:r>
        <w:t xml:space="preserve">for Interactive and</w:t>
      </w:r>
      <w:r>
        <w:t xml:space="preserve"> </w:t>
      </w:r>
      <m:oMath>
        <m:r>
          <m:t>H</m:t>
        </m:r>
        <m:r>
          <m:rPr>
            <m:sty m:val="p"/>
          </m:rPr>
          <m:t>=</m:t>
        </m:r>
        <m:r>
          <m:t>1</m:t>
        </m:r>
      </m:oMath>
      <w:r>
        <w:t xml:space="preserve"> </w:t>
      </w:r>
      <w:r>
        <w:t xml:space="preserve">for Static.</w:t>
      </w:r>
    </w:p>
    <w:p>
      <w:pPr>
        <w:pStyle w:val="Compact"/>
        <w:numPr>
          <w:ilvl w:val="0"/>
          <w:numId w:val="1084"/>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101"/>
    <w:bookmarkStart w:id="102" w:name="t07-a08-v05-catalog-aid-releveling"/>
    <w:p>
      <w:pPr>
        <w:pStyle w:val="Heading3"/>
      </w:pPr>
      <w:r>
        <w:rPr>
          <w:rStyle w:val="VerbatimChar"/>
        </w:rPr>
        <w:t xml:space="preserve">T07-A08-V05</w:t>
      </w:r>
      <w:r>
        <w:t xml:space="preserve">: Catalog aid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Index and</w:t>
      </w:r>
      <w:r>
        <w:t xml:space="preserve"> </w:t>
      </w:r>
      <m:oMath>
        <m:r>
          <m:t>G</m:t>
        </m:r>
        <m:r>
          <m:rPr>
            <m:sty m:val="p"/>
          </m:rPr>
          <m:t>=</m:t>
        </m:r>
        <m:r>
          <m:t>1</m:t>
        </m:r>
      </m:oMath>
      <w:r>
        <w:t xml:space="preserve"> </w:t>
      </w:r>
      <w:r>
        <w:t xml:space="preserve">for Search bar:</w:t>
      </w:r>
      <w:r>
        <w:t xml:space="preserve"> </w:t>
      </w:r>
      <m:oMath>
        <m:acc>
          <m:accPr>
            <m:chr m:val="̂"/>
          </m:accPr>
          <m:e>
            <m:r>
              <m:t>Y</m:t>
            </m:r>
          </m:e>
        </m:acc>
        <m:r>
          <m:rPr>
            <m:sty m:val="p"/>
          </m:rPr>
          <m:t>=</m:t>
        </m:r>
        <m:r>
          <m:t>53.00</m:t>
        </m:r>
        <m:r>
          <m:rPr>
            <m:sty m:val="p"/>
          </m:rPr>
          <m:t>+</m:t>
        </m:r>
        <m:d>
          <m:dPr>
            <m:begChr m:val="("/>
            <m:sepChr m:val=""/>
            <m:endChr m:val=")"/>
            <m:grow/>
          </m:dPr>
          <m:e>
            <m:r>
              <m:t>2.60</m:t>
            </m:r>
          </m:e>
        </m:d>
        <m:r>
          <m:t>X</m:t>
        </m:r>
        <m:r>
          <m:rPr>
            <m:sty m:val="p"/>
          </m:rPr>
          <m:t>+</m:t>
        </m:r>
        <m:d>
          <m:dPr>
            <m:begChr m:val="("/>
            <m:sepChr m:val=""/>
            <m:endChr m:val=")"/>
            <m:grow/>
          </m:dPr>
          <m:e>
            <m:r>
              <m:t>3.00</m:t>
            </m:r>
          </m:e>
        </m:d>
        <m:r>
          <m:t>G</m:t>
        </m:r>
      </m:oMath>
      <w:r>
        <w:t xml:space="preserve">, where</w:t>
      </w:r>
      <w:r>
        <w:t xml:space="preserve"> </w:t>
      </w:r>
      <m:oMath>
        <m:r>
          <m:t>Y</m:t>
        </m:r>
      </m:oMath>
      <w:r>
        <w:t xml:space="preserve"> </w:t>
      </w:r>
      <w:r>
        <w:t xml:space="preserve">is accuracy score and</w:t>
      </w:r>
      <w:r>
        <w:t xml:space="preserve"> </w:t>
      </w:r>
      <m:oMath>
        <m:r>
          <m:t>X</m:t>
        </m:r>
      </m:oMath>
      <w:r>
        <w:t xml:space="preserve"> </w:t>
      </w:r>
      <w:r>
        <w:t xml:space="preserve">is practice sets. Recode with</w:t>
      </w:r>
      <w:r>
        <w:t xml:space="preserve"> </w:t>
      </w:r>
      <m:oMath>
        <m:r>
          <m:t>H</m:t>
        </m:r>
        <m:r>
          <m:rPr>
            <m:sty m:val="p"/>
          </m:rPr>
          <m:t>=</m:t>
        </m:r>
        <m:r>
          <m:t>0</m:t>
        </m:r>
      </m:oMath>
      <w:r>
        <w:t xml:space="preserve"> </w:t>
      </w:r>
      <w:r>
        <w:t xml:space="preserve">for Search bar and</w:t>
      </w:r>
      <w:r>
        <w:t xml:space="preserve"> </w:t>
      </w:r>
      <m:oMath>
        <m:r>
          <m:t>H</m:t>
        </m:r>
        <m:r>
          <m:rPr>
            <m:sty m:val="p"/>
          </m:rPr>
          <m:t>=</m:t>
        </m:r>
        <m:r>
          <m:t>1</m:t>
        </m:r>
      </m:oMath>
      <w:r>
        <w:t xml:space="preserve"> </w:t>
      </w:r>
      <w:r>
        <w:t xml:space="preserve">for Index.</w:t>
      </w:r>
    </w:p>
    <w:p>
      <w:pPr>
        <w:pStyle w:val="Compact"/>
        <w:numPr>
          <w:ilvl w:val="0"/>
          <w:numId w:val="1085"/>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0.0</m:t>
        </m:r>
      </m:oMath>
      <w:r>
        <w:t xml:space="preserve"> </w:t>
      </w:r>
      <w:r>
        <w:t xml:space="preserve">and</w:t>
      </w:r>
      <w:r>
        <w:t xml:space="preserve"> </w:t>
      </w:r>
      <m:oMath>
        <m:r>
          <m:t>X</m:t>
        </m:r>
        <m:r>
          <m:rPr>
            <m:sty m:val="p"/>
          </m:rPr>
          <m:t>=</m:t>
        </m:r>
        <m:r>
          <m:t>3.0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102"/>
    <w:bookmarkStart w:id="103" w:name="t07-a08-v06-workshop-setting-releveling"/>
    <w:p>
      <w:pPr>
        <w:pStyle w:val="Heading3"/>
      </w:pPr>
      <w:r>
        <w:rPr>
          <w:rStyle w:val="VerbatimChar"/>
        </w:rPr>
        <w:t xml:space="preserve">T07-A08-V06</w:t>
      </w:r>
      <w:r>
        <w:t xml:space="preserve">: Workshop setting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Remote and</w:t>
      </w:r>
      <w:r>
        <w:t xml:space="preserve"> </w:t>
      </w:r>
      <m:oMath>
        <m:r>
          <m:t>G</m:t>
        </m:r>
        <m:r>
          <m:rPr>
            <m:sty m:val="p"/>
          </m:rPr>
          <m:t>=</m:t>
        </m:r>
        <m:r>
          <m:t>1</m:t>
        </m:r>
      </m:oMath>
      <w:r>
        <w:t xml:space="preserve"> </w:t>
      </w:r>
      <w:r>
        <w:t xml:space="preserve">for Classroom:</w:t>
      </w:r>
      <w:r>
        <w:t xml:space="preserve"> </w:t>
      </w:r>
      <m:oMath>
        <m:acc>
          <m:accPr>
            <m:chr m:val="̂"/>
          </m:accPr>
          <m:e>
            <m:r>
              <m:t>Y</m:t>
            </m:r>
          </m:e>
        </m:acc>
        <m:r>
          <m:rPr>
            <m:sty m:val="p"/>
          </m:rPr>
          <m:t>=</m:t>
        </m:r>
        <m:r>
          <m:t>37.00</m:t>
        </m:r>
        <m:r>
          <m:rPr>
            <m:sty m:val="p"/>
          </m:rPr>
          <m:t>+</m:t>
        </m:r>
        <m:d>
          <m:dPr>
            <m:begChr m:val="("/>
            <m:sepChr m:val=""/>
            <m:endChr m:val=")"/>
            <m:grow/>
          </m:dPr>
          <m:e>
            <m:r>
              <m:t>3.00</m:t>
            </m:r>
          </m:e>
        </m:d>
        <m:r>
          <m:t>X</m:t>
        </m:r>
        <m:r>
          <m:rPr>
            <m:sty m:val="p"/>
          </m:rPr>
          <m:t>+</m:t>
        </m:r>
        <m:d>
          <m:dPr>
            <m:begChr m:val="("/>
            <m:sepChr m:val=""/>
            <m:endChr m:val=")"/>
            <m:grow/>
          </m:dPr>
          <m:e>
            <m:r>
              <m:t>5.00</m:t>
            </m:r>
          </m:e>
        </m:d>
        <m:r>
          <m:t>G</m:t>
        </m:r>
      </m:oMath>
      <w:r>
        <w:t xml:space="preserve">, where</w:t>
      </w:r>
      <w:r>
        <w:t xml:space="preserve"> </w:t>
      </w:r>
      <m:oMath>
        <m:r>
          <m:t>Y</m:t>
        </m:r>
      </m:oMath>
      <w:r>
        <w:t xml:space="preserve"> </w:t>
      </w:r>
      <w:r>
        <w:t xml:space="preserve">is confidence score and</w:t>
      </w:r>
      <w:r>
        <w:t xml:space="preserve"> </w:t>
      </w:r>
      <m:oMath>
        <m:r>
          <m:t>X</m:t>
        </m:r>
      </m:oMath>
      <w:r>
        <w:t xml:space="preserve"> </w:t>
      </w:r>
      <w:r>
        <w:t xml:space="preserve">is sessions. Recode with</w:t>
      </w:r>
      <w:r>
        <w:t xml:space="preserve"> </w:t>
      </w:r>
      <m:oMath>
        <m:r>
          <m:t>H</m:t>
        </m:r>
        <m:r>
          <m:rPr>
            <m:sty m:val="p"/>
          </m:rPr>
          <m:t>=</m:t>
        </m:r>
        <m:r>
          <m:t>0</m:t>
        </m:r>
      </m:oMath>
      <w:r>
        <w:t xml:space="preserve"> </w:t>
      </w:r>
      <w:r>
        <w:t xml:space="preserve">for Classroom and</w:t>
      </w:r>
      <w:r>
        <w:t xml:space="preserve"> </w:t>
      </w:r>
      <m:oMath>
        <m:r>
          <m:t>H</m:t>
        </m:r>
        <m:r>
          <m:rPr>
            <m:sty m:val="p"/>
          </m:rPr>
          <m:t>=</m:t>
        </m:r>
        <m:r>
          <m:t>1</m:t>
        </m:r>
      </m:oMath>
      <w:r>
        <w:t xml:space="preserve"> </w:t>
      </w:r>
      <w:r>
        <w:t xml:space="preserve">for Remote.</w:t>
      </w:r>
    </w:p>
    <w:p>
      <w:pPr>
        <w:pStyle w:val="Compact"/>
        <w:numPr>
          <w:ilvl w:val="0"/>
          <w:numId w:val="1086"/>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1.0</m:t>
        </m:r>
      </m:oMath>
      <w:r>
        <w:t xml:space="preserve"> </w:t>
      </w:r>
      <w:r>
        <w:t xml:space="preserve">and</w:t>
      </w:r>
      <w:r>
        <w:t xml:space="preserve"> </w:t>
      </w:r>
      <m:oMath>
        <m:r>
          <m:t>X</m:t>
        </m:r>
        <m:r>
          <m:rPr>
            <m:sty m:val="p"/>
          </m:rPr>
          <m:t>=</m:t>
        </m:r>
        <m:r>
          <m:t>4.0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103"/>
    <w:bookmarkStart w:id="104" w:name="t07-a08-v07-focus-room-releveling"/>
    <w:p>
      <w:pPr>
        <w:pStyle w:val="Heading3"/>
      </w:pPr>
      <w:r>
        <w:rPr>
          <w:rStyle w:val="VerbatimChar"/>
        </w:rPr>
        <w:t xml:space="preserve">T07-A08-V07</w:t>
      </w:r>
      <w:r>
        <w:t xml:space="preserve">: Focus room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Open room and</w:t>
      </w:r>
      <w:r>
        <w:t xml:space="preserve"> </w:t>
      </w:r>
      <m:oMath>
        <m:r>
          <m:t>G</m:t>
        </m:r>
        <m:r>
          <m:rPr>
            <m:sty m:val="p"/>
          </m:rPr>
          <m:t>=</m:t>
        </m:r>
        <m:r>
          <m:t>1</m:t>
        </m:r>
      </m:oMath>
      <w:r>
        <w:t xml:space="preserve"> </w:t>
      </w:r>
      <w:r>
        <w:t xml:space="preserve">for Private room:</w:t>
      </w:r>
      <w:r>
        <w:t xml:space="preserve"> </w:t>
      </w:r>
      <m:oMath>
        <m:acc>
          <m:accPr>
            <m:chr m:val="̂"/>
          </m:accPr>
          <m:e>
            <m:r>
              <m:t>Y</m:t>
            </m:r>
          </m:e>
        </m:acc>
        <m:r>
          <m:rPr>
            <m:sty m:val="p"/>
          </m:rPr>
          <m:t>=</m:t>
        </m:r>
        <m:r>
          <m:t>59.00</m:t>
        </m:r>
        <m:r>
          <m:rPr>
            <m:sty m:val="p"/>
          </m:rPr>
          <m:t>+</m:t>
        </m:r>
        <m:d>
          <m:dPr>
            <m:begChr m:val="("/>
            <m:sepChr m:val=""/>
            <m:endChr m:val=")"/>
            <m:grow/>
          </m:dPr>
          <m:e>
            <m:r>
              <m:t>1.80</m:t>
            </m:r>
          </m:e>
        </m:d>
        <m:r>
          <m:t>X</m:t>
        </m:r>
        <m:r>
          <m:rPr>
            <m:sty m:val="p"/>
          </m:rPr>
          <m:t>+</m:t>
        </m:r>
        <m:d>
          <m:dPr>
            <m:begChr m:val="("/>
            <m:sepChr m:val=""/>
            <m:endChr m:val=")"/>
            <m:grow/>
          </m:dPr>
          <m:e>
            <m:r>
              <m:t>4.00</m:t>
            </m:r>
          </m:e>
        </m:d>
        <m:r>
          <m:t>G</m:t>
        </m:r>
      </m:oMath>
      <w:r>
        <w:t xml:space="preserve">, where</w:t>
      </w:r>
      <w:r>
        <w:t xml:space="preserve"> </w:t>
      </w:r>
      <m:oMath>
        <m:r>
          <m:t>Y</m:t>
        </m:r>
      </m:oMath>
      <w:r>
        <w:t xml:space="preserve"> </w:t>
      </w:r>
      <w:r>
        <w:t xml:space="preserve">is task-accuracy score and</w:t>
      </w:r>
      <w:r>
        <w:t xml:space="preserve"> </w:t>
      </w:r>
      <m:oMath>
        <m:r>
          <m:t>X</m:t>
        </m:r>
      </m:oMath>
      <w:r>
        <w:t xml:space="preserve"> </w:t>
      </w:r>
      <w:r>
        <w:t xml:space="preserve">is focus blocks. Recode with</w:t>
      </w:r>
      <w:r>
        <w:t xml:space="preserve"> </w:t>
      </w:r>
      <m:oMath>
        <m:r>
          <m:t>H</m:t>
        </m:r>
        <m:r>
          <m:rPr>
            <m:sty m:val="p"/>
          </m:rPr>
          <m:t>=</m:t>
        </m:r>
        <m:r>
          <m:t>0</m:t>
        </m:r>
      </m:oMath>
      <w:r>
        <w:t xml:space="preserve"> </w:t>
      </w:r>
      <w:r>
        <w:t xml:space="preserve">for Private room and</w:t>
      </w:r>
      <w:r>
        <w:t xml:space="preserve"> </w:t>
      </w:r>
      <m:oMath>
        <m:r>
          <m:t>H</m:t>
        </m:r>
        <m:r>
          <m:rPr>
            <m:sty m:val="p"/>
          </m:rPr>
          <m:t>=</m:t>
        </m:r>
        <m:r>
          <m:t>1</m:t>
        </m:r>
      </m:oMath>
      <w:r>
        <w:t xml:space="preserve"> </w:t>
      </w:r>
      <w:r>
        <w:t xml:space="preserve">for Open room.</w:t>
      </w:r>
    </w:p>
    <w:p>
      <w:pPr>
        <w:pStyle w:val="Compact"/>
        <w:numPr>
          <w:ilvl w:val="0"/>
          <w:numId w:val="1087"/>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2.0</m:t>
        </m:r>
      </m:oMath>
      <w:r>
        <w:t xml:space="preserve"> </w:t>
      </w:r>
      <w:r>
        <w:t xml:space="preserve">and</w:t>
      </w:r>
      <w:r>
        <w:t xml:space="preserve"> </w:t>
      </w:r>
      <m:oMath>
        <m:r>
          <m:t>X</m:t>
        </m:r>
        <m:r>
          <m:rPr>
            <m:sty m:val="p"/>
          </m:rPr>
          <m:t>=</m:t>
        </m:r>
        <m:r>
          <m:t>7.0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104"/>
    <w:bookmarkStart w:id="105" w:name="t07-a08-v08-museum-route-releveling"/>
    <w:p>
      <w:pPr>
        <w:pStyle w:val="Heading3"/>
      </w:pPr>
      <w:r>
        <w:rPr>
          <w:rStyle w:val="VerbatimChar"/>
        </w:rPr>
        <w:t xml:space="preserve">T07-A08-V08</w:t>
      </w:r>
      <w:r>
        <w:t xml:space="preserve">: Museum route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Free route and</w:t>
      </w:r>
      <w:r>
        <w:t xml:space="preserve"> </w:t>
      </w:r>
      <m:oMath>
        <m:r>
          <m:t>G</m:t>
        </m:r>
        <m:r>
          <m:rPr>
            <m:sty m:val="p"/>
          </m:rPr>
          <m:t>=</m:t>
        </m:r>
        <m:r>
          <m:t>1</m:t>
        </m:r>
      </m:oMath>
      <w:r>
        <w:t xml:space="preserve"> </w:t>
      </w:r>
      <w:r>
        <w:t xml:space="preserve">for Curated route:</w:t>
      </w:r>
      <w:r>
        <w:t xml:space="preserve"> </w:t>
      </w:r>
      <m:oMath>
        <m:acc>
          <m:accPr>
            <m:chr m:val="̂"/>
          </m:accPr>
          <m:e>
            <m:r>
              <m:t>Y</m:t>
            </m:r>
          </m:e>
        </m:acc>
        <m:r>
          <m:rPr>
            <m:sty m:val="p"/>
          </m:rPr>
          <m:t>=</m:t>
        </m:r>
        <m:r>
          <m:t>45.00</m:t>
        </m:r>
        <m:r>
          <m:rPr>
            <m:sty m:val="p"/>
          </m:rPr>
          <m:t>+</m:t>
        </m:r>
        <m:d>
          <m:dPr>
            <m:begChr m:val="("/>
            <m:sepChr m:val=""/>
            <m:endChr m:val=")"/>
            <m:grow/>
          </m:dPr>
          <m:e>
            <m:r>
              <m:t>4.20</m:t>
            </m:r>
          </m:e>
        </m:d>
        <m:r>
          <m:t>X</m:t>
        </m:r>
        <m:r>
          <m:rPr>
            <m:sty m:val="p"/>
          </m:rPr>
          <m:t>+</m:t>
        </m:r>
        <m:d>
          <m:dPr>
            <m:begChr m:val="("/>
            <m:sepChr m:val=""/>
            <m:endChr m:val=")"/>
            <m:grow/>
          </m:dPr>
          <m:e>
            <m:r>
              <m:t>6.50</m:t>
            </m:r>
          </m:e>
        </m:d>
        <m:r>
          <m:t>G</m:t>
        </m:r>
      </m:oMath>
      <w:r>
        <w:t xml:space="preserve">, where</w:t>
      </w:r>
      <w:r>
        <w:t xml:space="preserve"> </w:t>
      </w:r>
      <m:oMath>
        <m:r>
          <m:t>Y</m:t>
        </m:r>
      </m:oMath>
      <w:r>
        <w:t xml:space="preserve"> </w:t>
      </w:r>
      <w:r>
        <w:t xml:space="preserve">is knowledge score and</w:t>
      </w:r>
      <w:r>
        <w:t xml:space="preserve"> </w:t>
      </w:r>
      <m:oMath>
        <m:r>
          <m:t>X</m:t>
        </m:r>
      </m:oMath>
      <w:r>
        <w:t xml:space="preserve"> </w:t>
      </w:r>
      <w:r>
        <w:t xml:space="preserve">is visits. Recode with</w:t>
      </w:r>
      <w:r>
        <w:t xml:space="preserve"> </w:t>
      </w:r>
      <m:oMath>
        <m:r>
          <m:t>H</m:t>
        </m:r>
        <m:r>
          <m:rPr>
            <m:sty m:val="p"/>
          </m:rPr>
          <m:t>=</m:t>
        </m:r>
        <m:r>
          <m:t>0</m:t>
        </m:r>
      </m:oMath>
      <w:r>
        <w:t xml:space="preserve"> </w:t>
      </w:r>
      <w:r>
        <w:t xml:space="preserve">for Curated route and</w:t>
      </w:r>
      <w:r>
        <w:t xml:space="preserve"> </w:t>
      </w:r>
      <m:oMath>
        <m:r>
          <m:t>H</m:t>
        </m:r>
        <m:r>
          <m:rPr>
            <m:sty m:val="p"/>
          </m:rPr>
          <m:t>=</m:t>
        </m:r>
        <m:r>
          <m:t>1</m:t>
        </m:r>
      </m:oMath>
      <w:r>
        <w:t xml:space="preserve"> </w:t>
      </w:r>
      <w:r>
        <w:t xml:space="preserve">for Free route.</w:t>
      </w:r>
    </w:p>
    <w:p>
      <w:pPr>
        <w:pStyle w:val="Compact"/>
        <w:numPr>
          <w:ilvl w:val="0"/>
          <w:numId w:val="1088"/>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0.0</m:t>
        </m:r>
      </m:oMath>
      <w:r>
        <w:t xml:space="preserve"> </w:t>
      </w:r>
      <w:r>
        <w:t xml:space="preserve">and</w:t>
      </w:r>
      <w:r>
        <w:t xml:space="preserve"> </w:t>
      </w:r>
      <m:oMath>
        <m:r>
          <m:t>X</m:t>
        </m:r>
        <m:r>
          <m:rPr>
            <m:sty m:val="p"/>
          </m:rPr>
          <m:t>=</m:t>
        </m:r>
        <m:r>
          <m:t>3.0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105"/>
    <w:bookmarkStart w:id="106" w:name="t07-a08-v09-revision-meeting-releveling"/>
    <w:p>
      <w:pPr>
        <w:pStyle w:val="Heading3"/>
      </w:pPr>
      <w:r>
        <w:rPr>
          <w:rStyle w:val="VerbatimChar"/>
        </w:rPr>
        <w:t xml:space="preserve">T07-A08-V09</w:t>
      </w:r>
      <w:r>
        <w:t xml:space="preserve">: Revision meeting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Asynchronous and</w:t>
      </w:r>
      <w:r>
        <w:t xml:space="preserve"> </w:t>
      </w:r>
      <m:oMath>
        <m:r>
          <m:t>G</m:t>
        </m:r>
        <m:r>
          <m:rPr>
            <m:sty m:val="p"/>
          </m:rPr>
          <m:t>=</m:t>
        </m:r>
        <m:r>
          <m:t>1</m:t>
        </m:r>
      </m:oMath>
      <w:r>
        <w:t xml:space="preserve"> </w:t>
      </w:r>
      <w:r>
        <w:t xml:space="preserve">for Live:</w:t>
      </w:r>
      <w:r>
        <w:t xml:space="preserve"> </w:t>
      </w:r>
      <m:oMath>
        <m:acc>
          <m:accPr>
            <m:chr m:val="̂"/>
          </m:accPr>
          <m:e>
            <m:r>
              <m:t>Y</m:t>
            </m:r>
          </m:e>
        </m:acc>
        <m:r>
          <m:rPr>
            <m:sty m:val="p"/>
          </m:rPr>
          <m:t>=</m:t>
        </m:r>
        <m:r>
          <m:t>51.00</m:t>
        </m:r>
        <m:r>
          <m:rPr>
            <m:sty m:val="p"/>
          </m:rPr>
          <m:t>+</m:t>
        </m:r>
        <m:d>
          <m:dPr>
            <m:begChr m:val="("/>
            <m:sepChr m:val=""/>
            <m:endChr m:val=")"/>
            <m:grow/>
          </m:dPr>
          <m:e>
            <m:r>
              <m:t>3.40</m:t>
            </m:r>
          </m:e>
        </m:d>
        <m:r>
          <m:t>X</m:t>
        </m:r>
        <m:r>
          <m:rPr>
            <m:sty m:val="p"/>
          </m:rPr>
          <m:t>+</m:t>
        </m:r>
        <m:d>
          <m:dPr>
            <m:begChr m:val="("/>
            <m:sepChr m:val=""/>
            <m:endChr m:val=")"/>
            <m:grow/>
          </m:dPr>
          <m:e>
            <m:r>
              <m:t>2.50</m:t>
            </m:r>
          </m:e>
        </m:d>
        <m:r>
          <m:t>G</m:t>
        </m:r>
      </m:oMath>
      <w:r>
        <w:t xml:space="preserve">, where</w:t>
      </w:r>
      <w:r>
        <w:t xml:space="preserve"> </w:t>
      </w:r>
      <m:oMath>
        <m:r>
          <m:t>Y</m:t>
        </m:r>
      </m:oMath>
      <w:r>
        <w:t xml:space="preserve"> </w:t>
      </w:r>
      <w:r>
        <w:t xml:space="preserve">is revision score and</w:t>
      </w:r>
      <w:r>
        <w:t xml:space="preserve"> </w:t>
      </w:r>
      <m:oMath>
        <m:r>
          <m:t>X</m:t>
        </m:r>
      </m:oMath>
      <w:r>
        <w:t xml:space="preserve"> </w:t>
      </w:r>
      <w:r>
        <w:t xml:space="preserve">is feedback rounds. Recode with</w:t>
      </w:r>
      <w:r>
        <w:t xml:space="preserve"> </w:t>
      </w:r>
      <m:oMath>
        <m:r>
          <m:t>H</m:t>
        </m:r>
        <m:r>
          <m:rPr>
            <m:sty m:val="p"/>
          </m:rPr>
          <m:t>=</m:t>
        </m:r>
        <m:r>
          <m:t>0</m:t>
        </m:r>
      </m:oMath>
      <w:r>
        <w:t xml:space="preserve"> </w:t>
      </w:r>
      <w:r>
        <w:t xml:space="preserve">for Live and</w:t>
      </w:r>
      <w:r>
        <w:t xml:space="preserve"> </w:t>
      </w:r>
      <m:oMath>
        <m:r>
          <m:t>H</m:t>
        </m:r>
        <m:r>
          <m:rPr>
            <m:sty m:val="p"/>
          </m:rPr>
          <m:t>=</m:t>
        </m:r>
        <m:r>
          <m:t>1</m:t>
        </m:r>
      </m:oMath>
      <w:r>
        <w:t xml:space="preserve"> </w:t>
      </w:r>
      <w:r>
        <w:t xml:space="preserve">for Asynchronous.</w:t>
      </w:r>
    </w:p>
    <w:p>
      <w:pPr>
        <w:pStyle w:val="Compact"/>
        <w:numPr>
          <w:ilvl w:val="0"/>
          <w:numId w:val="1089"/>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106"/>
    <w:bookmarkStart w:id="107" w:name="t07-a08-v10-planning-tool-releveling"/>
    <w:p>
      <w:pPr>
        <w:pStyle w:val="Heading3"/>
      </w:pPr>
      <w:r>
        <w:rPr>
          <w:rStyle w:val="VerbatimChar"/>
        </w:rPr>
        <w:t xml:space="preserve">T07-A08-V10</w:t>
      </w:r>
      <w:r>
        <w:t xml:space="preserve">: Planning tool releveling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additive model codes</w:t>
      </w:r>
      <w:r>
        <w:t xml:space="preserve"> </w:t>
      </w:r>
      <m:oMath>
        <m:r>
          <m:t>G</m:t>
        </m:r>
        <m:r>
          <m:rPr>
            <m:sty m:val="p"/>
          </m:rPr>
          <m:t>=</m:t>
        </m:r>
        <m:r>
          <m:t>0</m:t>
        </m:r>
      </m:oMath>
      <w:r>
        <w:t xml:space="preserve"> </w:t>
      </w:r>
      <w:r>
        <w:t xml:space="preserve">for Notebook and</w:t>
      </w:r>
      <w:r>
        <w:t xml:space="preserve"> </w:t>
      </w:r>
      <m:oMath>
        <m:r>
          <m:t>G</m:t>
        </m:r>
        <m:r>
          <m:rPr>
            <m:sty m:val="p"/>
          </m:rPr>
          <m:t>=</m:t>
        </m:r>
        <m:r>
          <m:t>1</m:t>
        </m:r>
      </m:oMath>
      <w:r>
        <w:t xml:space="preserve"> </w:t>
      </w:r>
      <w:r>
        <w:t xml:space="preserve">for Calendar:</w:t>
      </w:r>
      <w:r>
        <w:t xml:space="preserve"> </w:t>
      </w:r>
      <m:oMath>
        <m:acc>
          <m:accPr>
            <m:chr m:val="̂"/>
          </m:accPr>
          <m:e>
            <m:r>
              <m:t>Y</m:t>
            </m:r>
          </m:e>
        </m:acc>
        <m:r>
          <m:rPr>
            <m:sty m:val="p"/>
          </m:rPr>
          <m:t>=</m:t>
        </m:r>
        <m:r>
          <m:t>72.00</m:t>
        </m:r>
        <m:r>
          <m:rPr>
            <m:sty m:val="p"/>
          </m:rPr>
          <m:t>+</m:t>
        </m:r>
        <m:d>
          <m:dPr>
            <m:begChr m:val="("/>
            <m:sepChr m:val=""/>
            <m:endChr m:val=")"/>
            <m:grow/>
          </m:dPr>
          <m:e>
            <m:r>
              <m:rPr>
                <m:sty m:val="p"/>
              </m:rPr>
              <m:t>−</m:t>
            </m:r>
            <m:r>
              <m:t>2.50</m:t>
            </m:r>
          </m:e>
        </m:d>
        <m:r>
          <m:t>X</m:t>
        </m:r>
        <m:r>
          <m:rPr>
            <m:sty m:val="p"/>
          </m:rPr>
          <m:t>+</m:t>
        </m:r>
        <m:d>
          <m:dPr>
            <m:begChr m:val="("/>
            <m:sepChr m:val=""/>
            <m:endChr m:val=")"/>
            <m:grow/>
          </m:dPr>
          <m:e>
            <m:r>
              <m:rPr>
                <m:sty m:val="p"/>
              </m:rPr>
              <m:t>−</m:t>
            </m:r>
            <m:r>
              <m:t>4.00</m:t>
            </m:r>
          </m:e>
        </m:d>
        <m:r>
          <m:t>G</m:t>
        </m:r>
      </m:oMath>
      <w:r>
        <w:t xml:space="preserve">, where</w:t>
      </w:r>
      <w:r>
        <w:t xml:space="preserve"> </w:t>
      </w:r>
      <m:oMath>
        <m:r>
          <m:t>Y</m:t>
        </m:r>
      </m:oMath>
      <w:r>
        <w:t xml:space="preserve"> </w:t>
      </w:r>
      <w:r>
        <w:t xml:space="preserve">is completion time and</w:t>
      </w:r>
      <w:r>
        <w:t xml:space="preserve"> </w:t>
      </w:r>
      <m:oMath>
        <m:r>
          <m:t>X</m:t>
        </m:r>
      </m:oMath>
      <w:r>
        <w:t xml:space="preserve"> </w:t>
      </w:r>
      <w:r>
        <w:t xml:space="preserve">is planning sessions. Recode with</w:t>
      </w:r>
      <w:r>
        <w:t xml:space="preserve"> </w:t>
      </w:r>
      <m:oMath>
        <m:r>
          <m:t>H</m:t>
        </m:r>
        <m:r>
          <m:rPr>
            <m:sty m:val="p"/>
          </m:rPr>
          <m:t>=</m:t>
        </m:r>
        <m:r>
          <m:t>0</m:t>
        </m:r>
      </m:oMath>
      <w:r>
        <w:t xml:space="preserve"> </w:t>
      </w:r>
      <w:r>
        <w:t xml:space="preserve">for Calendar and</w:t>
      </w:r>
      <w:r>
        <w:t xml:space="preserve"> </w:t>
      </w:r>
      <m:oMath>
        <m:r>
          <m:t>H</m:t>
        </m:r>
        <m:r>
          <m:rPr>
            <m:sty m:val="p"/>
          </m:rPr>
          <m:t>=</m:t>
        </m:r>
        <m:r>
          <m:t>1</m:t>
        </m:r>
      </m:oMath>
      <w:r>
        <w:t xml:space="preserve"> </w:t>
      </w:r>
      <w:r>
        <w:t xml:space="preserve">for Notebook.</w:t>
      </w:r>
    </w:p>
    <w:p>
      <w:pPr>
        <w:pStyle w:val="Compact"/>
        <w:numPr>
          <w:ilvl w:val="0"/>
          <w:numId w:val="1090"/>
        </w:numPr>
      </w:pPr>
      <w:r>
        <w:t xml:space="preserve">Derive the new intercept,</w:t>
      </w:r>
      <w:r>
        <w:t xml:space="preserve"> </w:t>
      </w:r>
      <m:oMath>
        <m:r>
          <m:t>X</m:t>
        </m:r>
      </m:oMath>
      <w:r>
        <w:t xml:space="preserve"> </w:t>
      </w:r>
      <w:r>
        <w:t xml:space="preserve">slope, and coefficient on</w:t>
      </w:r>
      <w:r>
        <w:t xml:space="preserve"> </w:t>
      </w:r>
      <m:oMath>
        <m:r>
          <m:t>H</m:t>
        </m:r>
      </m:oMath>
      <w:r>
        <w:t xml:space="preserve">. (b) Write both group equations under the new coding and interpret the new group coefficient. (c) At</w:t>
      </w:r>
      <w:r>
        <w:t xml:space="preserve"> </w:t>
      </w:r>
      <m:oMath>
        <m:r>
          <m:t>X</m:t>
        </m:r>
        <m:r>
          <m:rPr>
            <m:sty m:val="p"/>
          </m:rPr>
          <m:t>=</m:t>
        </m:r>
        <m:r>
          <m:t>1.0</m:t>
        </m:r>
      </m:oMath>
      <w:r>
        <w:t xml:space="preserve"> </w:t>
      </w:r>
      <w:r>
        <w:t xml:space="preserve">and</w:t>
      </w:r>
      <w:r>
        <w:t xml:space="preserve"> </w:t>
      </w:r>
      <m:oMath>
        <m:r>
          <m:t>X</m:t>
        </m:r>
        <m:r>
          <m:rPr>
            <m:sty m:val="p"/>
          </m:rPr>
          <m:t>=</m:t>
        </m:r>
        <m:r>
          <m:t>6.0</m:t>
        </m:r>
      </m:oMath>
      <w:r>
        <w:t xml:space="preserve">, calculate fitted values from both parameterizations for both groups and place them side by side. (d) Use the calculations to explain why releveling changes the coefficient coordinate system but cannot change fitted values, residuals, or group-specific fitted lines.</w:t>
      </w:r>
    </w:p>
    <w:bookmarkEnd w:id="107"/>
    <w:bookmarkEnd w:id="108"/>
    <w:bookmarkStart w:id="119" w:name="X1399b71139bf062f079926114d259fdad497526"/>
    <w:p>
      <w:pPr>
        <w:pStyle w:val="Heading2"/>
      </w:pPr>
      <w:r>
        <w:t xml:space="preserve">A09: Interpreting a Group-by-Quantitative-Predictor Interaction</w:t>
      </w:r>
    </w:p>
    <w:bookmarkStart w:id="109" w:name="X1e00bfc7167ff95868463ec7daecaef7a873e74"/>
    <w:p>
      <w:pPr>
        <w:pStyle w:val="Heading3"/>
      </w:pPr>
      <w:r>
        <w:rPr>
          <w:rStyle w:val="VerbatimChar"/>
        </w:rPr>
        <w:t xml:space="preserve">T07-A09-V01</w:t>
      </w:r>
      <w:r>
        <w:t xml:space="preserve">: Practice hours by tutorial support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Self-guided,</w:t>
      </w:r>
      <w:r>
        <w:t xml:space="preserve"> </w:t>
      </w:r>
      <m:oMath>
        <m:r>
          <m:t>G</m:t>
        </m:r>
        <m:r>
          <m:rPr>
            <m:sty m:val="p"/>
          </m:rPr>
          <m:t>=</m:t>
        </m:r>
        <m:r>
          <m:t>1</m:t>
        </m:r>
      </m:oMath>
      <w:r>
        <w:t xml:space="preserve"> </w:t>
      </w:r>
      <w:r>
        <w:t xml:space="preserve">for Tutored, and the product</w:t>
      </w:r>
      <w:r>
        <w:t xml:space="preserve"> </w:t>
      </w:r>
      <m:oMath>
        <m:r>
          <m:t>X</m:t>
        </m:r>
        <m:r>
          <m:t>G</m:t>
        </m:r>
      </m:oMath>
      <w:r>
        <w:t xml:space="preserve">:</w:t>
      </w:r>
      <w:r>
        <w:t xml:space="preserve"> </w:t>
      </w:r>
      <m:oMath>
        <m:acc>
          <m:accPr>
            <m:chr m:val="̂"/>
          </m:accPr>
          <m:e>
            <m:r>
              <m:t>Y</m:t>
            </m:r>
          </m:e>
        </m:acc>
        <m:r>
          <m:rPr>
            <m:sty m:val="p"/>
          </m:rPr>
          <m:t>=</m:t>
        </m:r>
        <m:r>
          <m:t>40.00</m:t>
        </m:r>
        <m:r>
          <m:rPr>
            <m:sty m:val="p"/>
          </m:rPr>
          <m:t>+</m:t>
        </m:r>
        <m:d>
          <m:dPr>
            <m:begChr m:val="("/>
            <m:sepChr m:val=""/>
            <m:endChr m:val=")"/>
            <m:grow/>
          </m:dPr>
          <m:e>
            <m:r>
              <m:t>2.00</m:t>
            </m:r>
          </m:e>
        </m:d>
        <m:r>
          <m:t>X</m:t>
        </m:r>
        <m:r>
          <m:rPr>
            <m:sty m:val="p"/>
          </m:rPr>
          <m:t>+</m:t>
        </m:r>
        <m:d>
          <m:dPr>
            <m:begChr m:val="("/>
            <m:sepChr m:val=""/>
            <m:endChr m:val=")"/>
            <m:grow/>
          </m:dPr>
          <m:e>
            <m:r>
              <m:t>4.00</m:t>
            </m:r>
          </m:e>
        </m:d>
        <m:r>
          <m:t>G</m:t>
        </m:r>
        <m:r>
          <m:rPr>
            <m:sty m:val="p"/>
          </m:rPr>
          <m:t>+</m:t>
        </m:r>
        <m:d>
          <m:dPr>
            <m:begChr m:val="("/>
            <m:sepChr m:val=""/>
            <m:endChr m:val=")"/>
            <m:grow/>
          </m:dPr>
          <m:e>
            <m:r>
              <m:t>1.20</m:t>
            </m:r>
          </m:e>
        </m:d>
        <m:r>
          <m:t>X</m:t>
        </m:r>
        <m:r>
          <m:t>G</m:t>
        </m:r>
      </m:oMath>
      <w:r>
        <w:t xml:space="preserve">. Here</w:t>
      </w:r>
      <w:r>
        <w:t xml:space="preserve"> </w:t>
      </w:r>
      <m:oMath>
        <m:r>
          <m:t>Y</m:t>
        </m:r>
      </m:oMath>
      <w:r>
        <w:t xml:space="preserve"> </w:t>
      </w:r>
      <w:r>
        <w:t xml:space="preserve">is reasoning score and</w:t>
      </w:r>
      <w:r>
        <w:t xml:space="preserve"> </w:t>
      </w:r>
      <m:oMath>
        <m:r>
          <m:t>X</m:t>
        </m:r>
      </m:oMath>
      <w:r>
        <w:t xml:space="preserve"> </w:t>
      </w:r>
      <w:r>
        <w:t xml:space="preserve">is practice hours.</w:t>
      </w:r>
    </w:p>
    <w:p>
      <w:pPr>
        <w:pStyle w:val="Compact"/>
        <w:numPr>
          <w:ilvl w:val="0"/>
          <w:numId w:val="1091"/>
        </w:numPr>
      </w:pPr>
      <w:r>
        <w:t xml:space="preserve">Construct rows for both groups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09"/>
    <w:bookmarkStart w:id="110" w:name="X3f95f0e47dfd38a96ca1a92ee1127f47c5452bd"/>
    <w:p>
      <w:pPr>
        <w:pStyle w:val="Heading3"/>
      </w:pPr>
      <w:r>
        <w:rPr>
          <w:rStyle w:val="VerbatimChar"/>
        </w:rPr>
        <w:t xml:space="preserve">T07-A09-V02</w:t>
      </w:r>
      <w:r>
        <w:t xml:space="preserve">: Practice sessions by archive role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New staff,</w:t>
      </w:r>
      <w:r>
        <w:t xml:space="preserve"> </w:t>
      </w:r>
      <m:oMath>
        <m:r>
          <m:t>G</m:t>
        </m:r>
        <m:r>
          <m:rPr>
            <m:sty m:val="p"/>
          </m:rPr>
          <m:t>=</m:t>
        </m:r>
        <m:r>
          <m:t>1</m:t>
        </m:r>
      </m:oMath>
      <w:r>
        <w:t xml:space="preserve"> </w:t>
      </w:r>
      <w:r>
        <w:t xml:space="preserve">for Experienced staff, and the product</w:t>
      </w:r>
      <w:r>
        <w:t xml:space="preserve"> </w:t>
      </w:r>
      <m:oMath>
        <m:r>
          <m:t>X</m:t>
        </m:r>
        <m:r>
          <m:t>G</m:t>
        </m:r>
      </m:oMath>
      <w:r>
        <w:t xml:space="preserve">:</w:t>
      </w:r>
      <w:r>
        <w:t xml:space="preserve"> </w:t>
      </w:r>
      <m:oMath>
        <m:acc>
          <m:accPr>
            <m:chr m:val="̂"/>
          </m:accPr>
          <m:e>
            <m:r>
              <m:t>Y</m:t>
            </m:r>
          </m:e>
        </m:acc>
        <m:r>
          <m:rPr>
            <m:sty m:val="p"/>
          </m:rPr>
          <m:t>=</m:t>
        </m:r>
        <m:r>
          <m:t>38.00</m:t>
        </m:r>
        <m:r>
          <m:rPr>
            <m:sty m:val="p"/>
          </m:rPr>
          <m:t>+</m:t>
        </m:r>
        <m:d>
          <m:dPr>
            <m:begChr m:val="("/>
            <m:sepChr m:val=""/>
            <m:endChr m:val=")"/>
            <m:grow/>
          </m:dPr>
          <m:e>
            <m:r>
              <m:rPr>
                <m:sty m:val="p"/>
              </m:rPr>
              <m:t>−</m:t>
            </m:r>
            <m:r>
              <m:t>1.20</m:t>
            </m:r>
          </m:e>
        </m:d>
        <m:r>
          <m:t>X</m:t>
        </m:r>
        <m:r>
          <m:rPr>
            <m:sty m:val="p"/>
          </m:rPr>
          <m:t>+</m:t>
        </m:r>
        <m:d>
          <m:dPr>
            <m:begChr m:val="("/>
            <m:sepChr m:val=""/>
            <m:endChr m:val=")"/>
            <m:grow/>
          </m:dPr>
          <m:e>
            <m:r>
              <m:rPr>
                <m:sty m:val="p"/>
              </m:rPr>
              <m:t>−</m:t>
            </m:r>
            <m:r>
              <m:t>3.00</m:t>
            </m:r>
          </m:e>
        </m:d>
        <m:r>
          <m:t>G</m:t>
        </m:r>
        <m:r>
          <m:rPr>
            <m:sty m:val="p"/>
          </m:rPr>
          <m:t>+</m:t>
        </m:r>
        <m:d>
          <m:dPr>
            <m:begChr m:val="("/>
            <m:sepChr m:val=""/>
            <m:endChr m:val=")"/>
            <m:grow/>
          </m:dPr>
          <m:e>
            <m:r>
              <m:rPr>
                <m:sty m:val="p"/>
              </m:rPr>
              <m:t>−</m:t>
            </m:r>
            <m:r>
              <m:t>0.80</m:t>
            </m:r>
          </m:e>
        </m:d>
        <m:r>
          <m:t>X</m:t>
        </m:r>
        <m:r>
          <m:t>G</m:t>
        </m:r>
      </m:oMath>
      <w:r>
        <w:t xml:space="preserve">. Here</w:t>
      </w:r>
      <w:r>
        <w:t xml:space="preserve"> </w:t>
      </w:r>
      <m:oMath>
        <m:r>
          <m:t>Y</m:t>
        </m:r>
      </m:oMath>
      <w:r>
        <w:t xml:space="preserve"> </w:t>
      </w:r>
      <w:r>
        <w:t xml:space="preserve">is retrieval time and</w:t>
      </w:r>
      <w:r>
        <w:t xml:space="preserve"> </w:t>
      </w:r>
      <m:oMath>
        <m:r>
          <m:t>X</m:t>
        </m:r>
      </m:oMath>
      <w:r>
        <w:t xml:space="preserve"> </w:t>
      </w:r>
      <w:r>
        <w:t xml:space="preserve">is practice sessions.</w:t>
      </w:r>
    </w:p>
    <w:p>
      <w:pPr>
        <w:pStyle w:val="Compact"/>
        <w:numPr>
          <w:ilvl w:val="0"/>
          <w:numId w:val="1092"/>
        </w:numPr>
      </w:pPr>
      <w:r>
        <w:t xml:space="preserve">Construct rows for both groups at</w:t>
      </w:r>
      <w:r>
        <w:t xml:space="preserve"> </w:t>
      </w:r>
      <m:oMath>
        <m:r>
          <m:t>X</m:t>
        </m:r>
        <m:r>
          <m:rPr>
            <m:sty m:val="p"/>
          </m:rPr>
          <m:t>=</m:t>
        </m:r>
        <m:r>
          <m:t>0.0</m:t>
        </m:r>
      </m:oMath>
      <w:r>
        <w:t xml:space="preserve"> </w:t>
      </w:r>
      <w:r>
        <w:t xml:space="preserve">and</w:t>
      </w:r>
      <w:r>
        <w:t xml:space="preserve"> </w:t>
      </w:r>
      <m:oMath>
        <m:r>
          <m:t>X</m:t>
        </m:r>
        <m:r>
          <m:rPr>
            <m:sty m:val="p"/>
          </m:rPr>
          <m:t>=</m:t>
        </m:r>
        <m:r>
          <m:t>4.0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0"/>
    <w:bookmarkStart w:id="111" w:name="t07-a09-v03-reading-hours-by-medium"/>
    <w:p>
      <w:pPr>
        <w:pStyle w:val="Heading3"/>
      </w:pPr>
      <w:r>
        <w:rPr>
          <w:rStyle w:val="VerbatimChar"/>
        </w:rPr>
        <w:t xml:space="preserve">T07-A09-V03</w:t>
      </w:r>
      <w:r>
        <w:t xml:space="preserve">: Reading hours by medium</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Print,</w:t>
      </w:r>
      <w:r>
        <w:t xml:space="preserve"> </w:t>
      </w:r>
      <m:oMath>
        <m:r>
          <m:t>G</m:t>
        </m:r>
        <m:r>
          <m:rPr>
            <m:sty m:val="p"/>
          </m:rPr>
          <m:t>=</m:t>
        </m:r>
        <m:r>
          <m:t>1</m:t>
        </m:r>
      </m:oMath>
      <w:r>
        <w:t xml:space="preserve"> </w:t>
      </w:r>
      <w:r>
        <w:t xml:space="preserve">for Audio, and the product</w:t>
      </w:r>
      <w:r>
        <w:t xml:space="preserve"> </w:t>
      </w:r>
      <m:oMath>
        <m:r>
          <m:t>X</m:t>
        </m:r>
        <m:r>
          <m:t>G</m:t>
        </m:r>
      </m:oMath>
      <w:r>
        <w:t xml:space="preserve">:</w:t>
      </w:r>
      <w:r>
        <w:t xml:space="preserve"> </w:t>
      </w:r>
      <m:oMath>
        <m:acc>
          <m:accPr>
            <m:chr m:val="̂"/>
          </m:accPr>
          <m:e>
            <m:r>
              <m:t>Y</m:t>
            </m:r>
          </m:e>
        </m:acc>
        <m:r>
          <m:rPr>
            <m:sty m:val="p"/>
          </m:rPr>
          <m:t>=</m:t>
        </m:r>
        <m:r>
          <m:t>49.00</m:t>
        </m:r>
        <m:r>
          <m:rPr>
            <m:sty m:val="p"/>
          </m:rPr>
          <m:t>+</m:t>
        </m:r>
        <m:d>
          <m:dPr>
            <m:begChr m:val="("/>
            <m:sepChr m:val=""/>
            <m:endChr m:val=")"/>
            <m:grow/>
          </m:dPr>
          <m:e>
            <m:r>
              <m:t>2.60</m:t>
            </m:r>
          </m:e>
        </m:d>
        <m:r>
          <m:t>X</m:t>
        </m:r>
        <m:r>
          <m:rPr>
            <m:sty m:val="p"/>
          </m:rPr>
          <m:t>+</m:t>
        </m:r>
        <m:d>
          <m:dPr>
            <m:begChr m:val="("/>
            <m:sepChr m:val=""/>
            <m:endChr m:val=")"/>
            <m:grow/>
          </m:dPr>
          <m:e>
            <m:r>
              <m:t>2.00</m:t>
            </m:r>
          </m:e>
        </m:d>
        <m:r>
          <m:t>G</m:t>
        </m:r>
        <m:r>
          <m:rPr>
            <m:sty m:val="p"/>
          </m:rPr>
          <m:t>+</m:t>
        </m:r>
        <m:d>
          <m:dPr>
            <m:begChr m:val="("/>
            <m:sepChr m:val=""/>
            <m:endChr m:val=")"/>
            <m:grow/>
          </m:dPr>
          <m:e>
            <m:r>
              <m:rPr>
                <m:sty m:val="p"/>
              </m:rPr>
              <m:t>−</m:t>
            </m:r>
            <m:r>
              <m:t>1.00</m:t>
            </m:r>
          </m:e>
        </m:d>
        <m:r>
          <m:t>X</m:t>
        </m:r>
        <m:r>
          <m:t>G</m:t>
        </m:r>
      </m:oMath>
      <w:r>
        <w:t xml:space="preserve">. Here</w:t>
      </w:r>
      <w:r>
        <w:t xml:space="preserve"> </w:t>
      </w:r>
      <m:oMath>
        <m:r>
          <m:t>Y</m:t>
        </m:r>
      </m:oMath>
      <w:r>
        <w:t xml:space="preserve"> </w:t>
      </w:r>
      <w:r>
        <w:t xml:space="preserve">is comprehension score and</w:t>
      </w:r>
      <w:r>
        <w:t xml:space="preserve"> </w:t>
      </w:r>
      <m:oMath>
        <m:r>
          <m:t>X</m:t>
        </m:r>
      </m:oMath>
      <w:r>
        <w:t xml:space="preserve"> </w:t>
      </w:r>
      <w:r>
        <w:t xml:space="preserve">is reading hours.</w:t>
      </w:r>
    </w:p>
    <w:p>
      <w:pPr>
        <w:pStyle w:val="Compact"/>
        <w:numPr>
          <w:ilvl w:val="0"/>
          <w:numId w:val="1093"/>
        </w:numPr>
      </w:pPr>
      <w:r>
        <w:t xml:space="preserve">Construct rows for both groups at</w:t>
      </w:r>
      <w:r>
        <w:t xml:space="preserve"> </w:t>
      </w:r>
      <m:oMath>
        <m:r>
          <m:t>X</m:t>
        </m:r>
        <m:r>
          <m:rPr>
            <m:sty m:val="p"/>
          </m:rPr>
          <m:t>=</m:t>
        </m:r>
        <m:r>
          <m:t>2.0</m:t>
        </m:r>
      </m:oMath>
      <w:r>
        <w:t xml:space="preserve"> </w:t>
      </w:r>
      <w:r>
        <w:t xml:space="preserve">and</w:t>
      </w:r>
      <w:r>
        <w:t xml:space="preserve"> </w:t>
      </w:r>
      <m:oMath>
        <m:r>
          <m:t>X</m:t>
        </m:r>
        <m:r>
          <m:rPr>
            <m:sty m:val="p"/>
          </m:rPr>
          <m:t>=</m:t>
        </m:r>
        <m:r>
          <m:t>6.0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1"/>
    <w:bookmarkStart w:id="112" w:name="Xf3fb1b7bb5c8e63241fadb4d624e5a7812fa22b"/>
    <w:p>
      <w:pPr>
        <w:pStyle w:val="Heading3"/>
      </w:pPr>
      <w:r>
        <w:rPr>
          <w:rStyle w:val="VerbatimChar"/>
        </w:rPr>
        <w:t xml:space="preserve">T07-A09-V04</w:t>
      </w:r>
      <w:r>
        <w:t xml:space="preserve">: Rehearsal by navigation display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Static,</w:t>
      </w:r>
      <w:r>
        <w:t xml:space="preserve"> </w:t>
      </w:r>
      <m:oMath>
        <m:r>
          <m:t>G</m:t>
        </m:r>
        <m:r>
          <m:rPr>
            <m:sty m:val="p"/>
          </m:rPr>
          <m:t>=</m:t>
        </m:r>
        <m:r>
          <m:t>1</m:t>
        </m:r>
      </m:oMath>
      <w:r>
        <w:t xml:space="preserve"> </w:t>
      </w:r>
      <w:r>
        <w:t xml:space="preserve">for Interactive, and the product</w:t>
      </w:r>
      <w:r>
        <w:t xml:space="preserve"> </w:t>
      </w:r>
      <m:oMath>
        <m:r>
          <m:t>X</m:t>
        </m:r>
        <m:r>
          <m:t>G</m:t>
        </m:r>
      </m:oMath>
      <w:r>
        <w:t xml:space="preserve">:</w:t>
      </w:r>
      <w:r>
        <w:t xml:space="preserve"> </w:t>
      </w:r>
      <m:oMath>
        <m:acc>
          <m:accPr>
            <m:chr m:val="̂"/>
          </m:accPr>
          <m:e>
            <m:r>
              <m:t>Y</m:t>
            </m:r>
          </m:e>
        </m:acc>
        <m:r>
          <m:rPr>
            <m:sty m:val="p"/>
          </m:rPr>
          <m:t>=</m:t>
        </m:r>
        <m:r>
          <m:t>48.00</m:t>
        </m:r>
        <m:r>
          <m:rPr>
            <m:sty m:val="p"/>
          </m:rPr>
          <m:t>+</m:t>
        </m:r>
        <m:d>
          <m:dPr>
            <m:begChr m:val="("/>
            <m:sepChr m:val=""/>
            <m:endChr m:val=")"/>
            <m:grow/>
          </m:dPr>
          <m:e>
            <m:r>
              <m:rPr>
                <m:sty m:val="p"/>
              </m:rPr>
              <m:t>−</m:t>
            </m:r>
            <m:r>
              <m:t>1.50</m:t>
            </m:r>
          </m:e>
        </m:d>
        <m:r>
          <m:t>X</m:t>
        </m:r>
        <m:r>
          <m:rPr>
            <m:sty m:val="p"/>
          </m:rPr>
          <m:t>+</m:t>
        </m:r>
        <m:d>
          <m:dPr>
            <m:begChr m:val="("/>
            <m:sepChr m:val=""/>
            <m:endChr m:val=")"/>
            <m:grow/>
          </m:dPr>
          <m:e>
            <m:r>
              <m:rPr>
                <m:sty m:val="p"/>
              </m:rPr>
              <m:t>−</m:t>
            </m:r>
            <m:r>
              <m:t>2.00</m:t>
            </m:r>
          </m:e>
        </m:d>
        <m:r>
          <m:t>G</m:t>
        </m:r>
        <m:r>
          <m:rPr>
            <m:sty m:val="p"/>
          </m:rPr>
          <m:t>+</m:t>
        </m:r>
        <m:d>
          <m:dPr>
            <m:begChr m:val="("/>
            <m:sepChr m:val=""/>
            <m:endChr m:val=")"/>
            <m:grow/>
          </m:dPr>
          <m:e>
            <m:r>
              <m:rPr>
                <m:sty m:val="p"/>
              </m:rPr>
              <m:t>−</m:t>
            </m:r>
            <m:r>
              <m:t>0.90</m:t>
            </m:r>
          </m:e>
        </m:d>
        <m:r>
          <m:t>X</m:t>
        </m:r>
        <m:r>
          <m:t>G</m:t>
        </m:r>
      </m:oMath>
      <w:r>
        <w:t xml:space="preserve">. Here</w:t>
      </w:r>
      <w:r>
        <w:t xml:space="preserve"> </w:t>
      </w:r>
      <m:oMath>
        <m:r>
          <m:t>Y</m:t>
        </m:r>
      </m:oMath>
      <w:r>
        <w:t xml:space="preserve"> </w:t>
      </w:r>
      <w:r>
        <w:t xml:space="preserve">is navigation time and</w:t>
      </w:r>
      <w:r>
        <w:t xml:space="preserve"> </w:t>
      </w:r>
      <m:oMath>
        <m:r>
          <m:t>X</m:t>
        </m:r>
      </m:oMath>
      <w:r>
        <w:t xml:space="preserve"> </w:t>
      </w:r>
      <w:r>
        <w:t xml:space="preserve">is rehearsal attempts.</w:t>
      </w:r>
    </w:p>
    <w:p>
      <w:pPr>
        <w:pStyle w:val="Compact"/>
        <w:numPr>
          <w:ilvl w:val="0"/>
          <w:numId w:val="1094"/>
        </w:numPr>
      </w:pPr>
      <w:r>
        <w:t xml:space="preserve">Construct rows for both groups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2"/>
    <w:bookmarkStart w:id="113" w:name="t07-a09-v05-practice-sets-by-catalog-aid"/>
    <w:p>
      <w:pPr>
        <w:pStyle w:val="Heading3"/>
      </w:pPr>
      <w:r>
        <w:rPr>
          <w:rStyle w:val="VerbatimChar"/>
        </w:rPr>
        <w:t xml:space="preserve">T07-A09-V05</w:t>
      </w:r>
      <w:r>
        <w:t xml:space="preserve">: Practice sets by catalog aid</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Index,</w:t>
      </w:r>
      <w:r>
        <w:t xml:space="preserve"> </w:t>
      </w:r>
      <m:oMath>
        <m:r>
          <m:t>G</m:t>
        </m:r>
        <m:r>
          <m:rPr>
            <m:sty m:val="p"/>
          </m:rPr>
          <m:t>=</m:t>
        </m:r>
        <m:r>
          <m:t>1</m:t>
        </m:r>
      </m:oMath>
      <w:r>
        <w:t xml:space="preserve"> </w:t>
      </w:r>
      <w:r>
        <w:t xml:space="preserve">for Search bar, and the product</w:t>
      </w:r>
      <w:r>
        <w:t xml:space="preserve"> </w:t>
      </w:r>
      <m:oMath>
        <m:r>
          <m:t>X</m:t>
        </m:r>
        <m:r>
          <m:t>G</m:t>
        </m:r>
      </m:oMath>
      <w:r>
        <w:t xml:space="preserve">:</w:t>
      </w:r>
      <w:r>
        <w:t xml:space="preserve"> </w:t>
      </w:r>
      <m:oMath>
        <m:acc>
          <m:accPr>
            <m:chr m:val="̂"/>
          </m:accPr>
          <m:e>
            <m:r>
              <m:t>Y</m:t>
            </m:r>
          </m:e>
        </m:acc>
        <m:r>
          <m:rPr>
            <m:sty m:val="p"/>
          </m:rPr>
          <m:t>=</m:t>
        </m:r>
        <m:r>
          <m:t>52.00</m:t>
        </m:r>
        <m:r>
          <m:rPr>
            <m:sty m:val="p"/>
          </m:rPr>
          <m:t>+</m:t>
        </m:r>
        <m:d>
          <m:dPr>
            <m:begChr m:val="("/>
            <m:sepChr m:val=""/>
            <m:endChr m:val=")"/>
            <m:grow/>
          </m:dPr>
          <m:e>
            <m:r>
              <m:t>2.00</m:t>
            </m:r>
          </m:e>
        </m:d>
        <m:r>
          <m:t>X</m:t>
        </m:r>
        <m:r>
          <m:rPr>
            <m:sty m:val="p"/>
          </m:rPr>
          <m:t>+</m:t>
        </m:r>
        <m:d>
          <m:dPr>
            <m:begChr m:val="("/>
            <m:sepChr m:val=""/>
            <m:endChr m:val=")"/>
            <m:grow/>
          </m:dPr>
          <m:e>
            <m:r>
              <m:t>3.00</m:t>
            </m:r>
          </m:e>
        </m:d>
        <m:r>
          <m:t>G</m:t>
        </m:r>
        <m:r>
          <m:rPr>
            <m:sty m:val="p"/>
          </m:rPr>
          <m:t>+</m:t>
        </m:r>
        <m:d>
          <m:dPr>
            <m:begChr m:val="("/>
            <m:sepChr m:val=""/>
            <m:endChr m:val=")"/>
            <m:grow/>
          </m:dPr>
          <m:e>
            <m:r>
              <m:t>0.70</m:t>
            </m:r>
          </m:e>
        </m:d>
        <m:r>
          <m:t>X</m:t>
        </m:r>
        <m:r>
          <m:t>G</m:t>
        </m:r>
      </m:oMath>
      <w:r>
        <w:t xml:space="preserve">. Here</w:t>
      </w:r>
      <w:r>
        <w:t xml:space="preserve"> </w:t>
      </w:r>
      <m:oMath>
        <m:r>
          <m:t>Y</m:t>
        </m:r>
      </m:oMath>
      <w:r>
        <w:t xml:space="preserve"> </w:t>
      </w:r>
      <w:r>
        <w:t xml:space="preserve">is accuracy score and</w:t>
      </w:r>
      <w:r>
        <w:t xml:space="preserve"> </w:t>
      </w:r>
      <m:oMath>
        <m:r>
          <m:t>X</m:t>
        </m:r>
      </m:oMath>
      <w:r>
        <w:t xml:space="preserve"> </w:t>
      </w:r>
      <w:r>
        <w:t xml:space="preserve">is practice sets.</w:t>
      </w:r>
    </w:p>
    <w:p>
      <w:pPr>
        <w:pStyle w:val="Compact"/>
        <w:numPr>
          <w:ilvl w:val="0"/>
          <w:numId w:val="1095"/>
        </w:numPr>
      </w:pPr>
      <w:r>
        <w:t xml:space="preserve">Construct rows for both groups at</w:t>
      </w:r>
      <w:r>
        <w:t xml:space="preserve"> </w:t>
      </w:r>
      <m:oMath>
        <m:r>
          <m:t>X</m:t>
        </m:r>
        <m:r>
          <m:rPr>
            <m:sty m:val="p"/>
          </m:rPr>
          <m:t>=</m:t>
        </m:r>
        <m:r>
          <m:t>0.0</m:t>
        </m:r>
      </m:oMath>
      <w:r>
        <w:t xml:space="preserve"> </w:t>
      </w:r>
      <w:r>
        <w:t xml:space="preserve">and</w:t>
      </w:r>
      <w:r>
        <w:t xml:space="preserve"> </w:t>
      </w:r>
      <m:oMath>
        <m:r>
          <m:t>X</m:t>
        </m:r>
        <m:r>
          <m:rPr>
            <m:sty m:val="p"/>
          </m:rPr>
          <m:t>=</m:t>
        </m:r>
        <m:r>
          <m:t>4.0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3"/>
    <w:bookmarkStart w:id="114" w:name="t07-a09-v06-sessions-by-workshop-setting"/>
    <w:p>
      <w:pPr>
        <w:pStyle w:val="Heading3"/>
      </w:pPr>
      <w:r>
        <w:rPr>
          <w:rStyle w:val="VerbatimChar"/>
        </w:rPr>
        <w:t xml:space="preserve">T07-A09-V06</w:t>
      </w:r>
      <w:r>
        <w:t xml:space="preserve">: Sessions by workshop setting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Remote,</w:t>
      </w:r>
      <w:r>
        <w:t xml:space="preserve"> </w:t>
      </w:r>
      <m:oMath>
        <m:r>
          <m:t>G</m:t>
        </m:r>
        <m:r>
          <m:rPr>
            <m:sty m:val="p"/>
          </m:rPr>
          <m:t>=</m:t>
        </m:r>
        <m:r>
          <m:t>1</m:t>
        </m:r>
      </m:oMath>
      <w:r>
        <w:t xml:space="preserve"> </w:t>
      </w:r>
      <w:r>
        <w:t xml:space="preserve">for Classroom, and the product</w:t>
      </w:r>
      <w:r>
        <w:t xml:space="preserve"> </w:t>
      </w:r>
      <m:oMath>
        <m:r>
          <m:t>X</m:t>
        </m:r>
        <m:r>
          <m:t>G</m:t>
        </m:r>
      </m:oMath>
      <w:r>
        <w:t xml:space="preserve">:</w:t>
      </w:r>
      <w:r>
        <w:t xml:space="preserve"> </w:t>
      </w:r>
      <m:oMath>
        <m:acc>
          <m:accPr>
            <m:chr m:val="̂"/>
          </m:accPr>
          <m:e>
            <m:r>
              <m:t>Y</m:t>
            </m:r>
          </m:e>
        </m:acc>
        <m:r>
          <m:rPr>
            <m:sty m:val="p"/>
          </m:rPr>
          <m:t>=</m:t>
        </m:r>
        <m:r>
          <m:t>36.00</m:t>
        </m:r>
        <m:r>
          <m:rPr>
            <m:sty m:val="p"/>
          </m:rPr>
          <m:t>+</m:t>
        </m:r>
        <m:d>
          <m:dPr>
            <m:begChr m:val="("/>
            <m:sepChr m:val=""/>
            <m:endChr m:val=")"/>
            <m:grow/>
          </m:dPr>
          <m:e>
            <m:r>
              <m:t>2.40</m:t>
            </m:r>
          </m:e>
        </m:d>
        <m:r>
          <m:t>X</m:t>
        </m:r>
        <m:r>
          <m:rPr>
            <m:sty m:val="p"/>
          </m:rPr>
          <m:t>+</m:t>
        </m:r>
        <m:d>
          <m:dPr>
            <m:begChr m:val="("/>
            <m:sepChr m:val=""/>
            <m:endChr m:val=")"/>
            <m:grow/>
          </m:dPr>
          <m:e>
            <m:r>
              <m:t>5.00</m:t>
            </m:r>
          </m:e>
        </m:d>
        <m:r>
          <m:t>G</m:t>
        </m:r>
        <m:r>
          <m:rPr>
            <m:sty m:val="p"/>
          </m:rPr>
          <m:t>+</m:t>
        </m:r>
        <m:d>
          <m:dPr>
            <m:begChr m:val="("/>
            <m:sepChr m:val=""/>
            <m:endChr m:val=")"/>
            <m:grow/>
          </m:dPr>
          <m:e>
            <m:r>
              <m:t>0.80</m:t>
            </m:r>
          </m:e>
        </m:d>
        <m:r>
          <m:t>X</m:t>
        </m:r>
        <m:r>
          <m:t>G</m:t>
        </m:r>
      </m:oMath>
      <w:r>
        <w:t xml:space="preserve">. Here</w:t>
      </w:r>
      <w:r>
        <w:t xml:space="preserve"> </w:t>
      </w:r>
      <m:oMath>
        <m:r>
          <m:t>Y</m:t>
        </m:r>
      </m:oMath>
      <w:r>
        <w:t xml:space="preserve"> </w:t>
      </w:r>
      <w:r>
        <w:t xml:space="preserve">is confidence score and</w:t>
      </w:r>
      <w:r>
        <w:t xml:space="preserve"> </w:t>
      </w:r>
      <m:oMath>
        <m:r>
          <m:t>X</m:t>
        </m:r>
      </m:oMath>
      <w:r>
        <w:t xml:space="preserve"> </w:t>
      </w:r>
      <w:r>
        <w:t xml:space="preserve">is sessions.</w:t>
      </w:r>
    </w:p>
    <w:p>
      <w:pPr>
        <w:pStyle w:val="Compact"/>
        <w:numPr>
          <w:ilvl w:val="0"/>
          <w:numId w:val="1096"/>
        </w:numPr>
      </w:pPr>
      <w:r>
        <w:t xml:space="preserve">Construct rows for both groups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4"/>
    <w:bookmarkStart w:id="115" w:name="t07-a09-v07-focus-blocks-by-room-type"/>
    <w:p>
      <w:pPr>
        <w:pStyle w:val="Heading3"/>
      </w:pPr>
      <w:r>
        <w:rPr>
          <w:rStyle w:val="VerbatimChar"/>
        </w:rPr>
        <w:t xml:space="preserve">T07-A09-V07</w:t>
      </w:r>
      <w:r>
        <w:t xml:space="preserve">: Focus blocks by room type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Open room,</w:t>
      </w:r>
      <w:r>
        <w:t xml:space="preserve"> </w:t>
      </w:r>
      <m:oMath>
        <m:r>
          <m:t>G</m:t>
        </m:r>
        <m:r>
          <m:rPr>
            <m:sty m:val="p"/>
          </m:rPr>
          <m:t>=</m:t>
        </m:r>
        <m:r>
          <m:t>1</m:t>
        </m:r>
      </m:oMath>
      <w:r>
        <w:t xml:space="preserve"> </w:t>
      </w:r>
      <w:r>
        <w:t xml:space="preserve">for Private room, and the product</w:t>
      </w:r>
      <w:r>
        <w:t xml:space="preserve"> </w:t>
      </w:r>
      <m:oMath>
        <m:r>
          <m:t>X</m:t>
        </m:r>
        <m:r>
          <m:t>G</m:t>
        </m:r>
      </m:oMath>
      <w:r>
        <w:t xml:space="preserve">:</w:t>
      </w:r>
      <w:r>
        <w:t xml:space="preserve"> </w:t>
      </w:r>
      <m:oMath>
        <m:acc>
          <m:accPr>
            <m:chr m:val="̂"/>
          </m:accPr>
          <m:e>
            <m:r>
              <m:t>Y</m:t>
            </m:r>
          </m:e>
        </m:acc>
        <m:r>
          <m:rPr>
            <m:sty m:val="p"/>
          </m:rPr>
          <m:t>=</m:t>
        </m:r>
        <m:r>
          <m:t>58.00</m:t>
        </m:r>
        <m:r>
          <m:rPr>
            <m:sty m:val="p"/>
          </m:rPr>
          <m:t>+</m:t>
        </m:r>
        <m:d>
          <m:dPr>
            <m:begChr m:val="("/>
            <m:sepChr m:val=""/>
            <m:endChr m:val=")"/>
            <m:grow/>
          </m:dPr>
          <m:e>
            <m:r>
              <m:t>2.10</m:t>
            </m:r>
          </m:e>
        </m:d>
        <m:r>
          <m:t>X</m:t>
        </m:r>
        <m:r>
          <m:rPr>
            <m:sty m:val="p"/>
          </m:rPr>
          <m:t>+</m:t>
        </m:r>
        <m:d>
          <m:dPr>
            <m:begChr m:val="("/>
            <m:sepChr m:val=""/>
            <m:endChr m:val=")"/>
            <m:grow/>
          </m:dPr>
          <m:e>
            <m:r>
              <m:t>4.00</m:t>
            </m:r>
          </m:e>
        </m:d>
        <m:r>
          <m:t>G</m:t>
        </m:r>
        <m:r>
          <m:rPr>
            <m:sty m:val="p"/>
          </m:rPr>
          <m:t>+</m:t>
        </m:r>
        <m:d>
          <m:dPr>
            <m:begChr m:val="("/>
            <m:sepChr m:val=""/>
            <m:endChr m:val=")"/>
            <m:grow/>
          </m:dPr>
          <m:e>
            <m:r>
              <m:rPr>
                <m:sty m:val="p"/>
              </m:rPr>
              <m:t>−</m:t>
            </m:r>
            <m:r>
              <m:t>0.60</m:t>
            </m:r>
          </m:e>
        </m:d>
        <m:r>
          <m:t>X</m:t>
        </m:r>
        <m:r>
          <m:t>G</m:t>
        </m:r>
      </m:oMath>
      <w:r>
        <w:t xml:space="preserve">. Here</w:t>
      </w:r>
      <w:r>
        <w:t xml:space="preserve"> </w:t>
      </w:r>
      <m:oMath>
        <m:r>
          <m:t>Y</m:t>
        </m:r>
      </m:oMath>
      <w:r>
        <w:t xml:space="preserve"> </w:t>
      </w:r>
      <w:r>
        <w:t xml:space="preserve">is task-accuracy score and</w:t>
      </w:r>
      <w:r>
        <w:t xml:space="preserve"> </w:t>
      </w:r>
      <m:oMath>
        <m:r>
          <m:t>X</m:t>
        </m:r>
      </m:oMath>
      <w:r>
        <w:t xml:space="preserve"> </w:t>
      </w:r>
      <w:r>
        <w:t xml:space="preserve">is focus blocks.</w:t>
      </w:r>
    </w:p>
    <w:p>
      <w:pPr>
        <w:pStyle w:val="Compact"/>
        <w:numPr>
          <w:ilvl w:val="0"/>
          <w:numId w:val="1097"/>
        </w:numPr>
      </w:pPr>
      <w:r>
        <w:t xml:space="preserve">Construct rows for both groups at</w:t>
      </w:r>
      <w:r>
        <w:t xml:space="preserve"> </w:t>
      </w:r>
      <m:oMath>
        <m:r>
          <m:t>X</m:t>
        </m:r>
        <m:r>
          <m:rPr>
            <m:sty m:val="p"/>
          </m:rPr>
          <m:t>=</m:t>
        </m:r>
        <m:r>
          <m:t>2.0</m:t>
        </m:r>
      </m:oMath>
      <w:r>
        <w:t xml:space="preserve"> </w:t>
      </w:r>
      <w:r>
        <w:t xml:space="preserve">and</w:t>
      </w:r>
      <w:r>
        <w:t xml:space="preserve"> </w:t>
      </w:r>
      <m:oMath>
        <m:r>
          <m:t>X</m:t>
        </m:r>
        <m:r>
          <m:rPr>
            <m:sty m:val="p"/>
          </m:rPr>
          <m:t>=</m:t>
        </m:r>
        <m:r>
          <m:t>7.0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5"/>
    <w:bookmarkStart w:id="116" w:name="t07-a09-v08-visits-by-museum-route"/>
    <w:p>
      <w:pPr>
        <w:pStyle w:val="Heading3"/>
      </w:pPr>
      <w:r>
        <w:rPr>
          <w:rStyle w:val="VerbatimChar"/>
        </w:rPr>
        <w:t xml:space="preserve">T07-A09-V08</w:t>
      </w:r>
      <w:r>
        <w:t xml:space="preserve">: Visits by museum route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Free route,</w:t>
      </w:r>
      <w:r>
        <w:t xml:space="preserve"> </w:t>
      </w:r>
      <m:oMath>
        <m:r>
          <m:t>G</m:t>
        </m:r>
        <m:r>
          <m:rPr>
            <m:sty m:val="p"/>
          </m:rPr>
          <m:t>=</m:t>
        </m:r>
        <m:r>
          <m:t>1</m:t>
        </m:r>
      </m:oMath>
      <w:r>
        <w:t xml:space="preserve"> </w:t>
      </w:r>
      <w:r>
        <w:t xml:space="preserve">for Curated route, and the product</w:t>
      </w:r>
      <w:r>
        <w:t xml:space="preserve"> </w:t>
      </w:r>
      <m:oMath>
        <m:r>
          <m:t>X</m:t>
        </m:r>
        <m:r>
          <m:t>G</m:t>
        </m:r>
      </m:oMath>
      <w:r>
        <w:t xml:space="preserve">:</w:t>
      </w:r>
      <w:r>
        <w:t xml:space="preserve"> </w:t>
      </w:r>
      <m:oMath>
        <m:acc>
          <m:accPr>
            <m:chr m:val="̂"/>
          </m:accPr>
          <m:e>
            <m:r>
              <m:t>Y</m:t>
            </m:r>
          </m:e>
        </m:acc>
        <m:r>
          <m:rPr>
            <m:sty m:val="p"/>
          </m:rPr>
          <m:t>=</m:t>
        </m:r>
        <m:r>
          <m:t>44.00</m:t>
        </m:r>
        <m:r>
          <m:rPr>
            <m:sty m:val="p"/>
          </m:rPr>
          <m:t>+</m:t>
        </m:r>
        <m:d>
          <m:dPr>
            <m:begChr m:val="("/>
            <m:sepChr m:val=""/>
            <m:endChr m:val=")"/>
            <m:grow/>
          </m:dPr>
          <m:e>
            <m:r>
              <m:t>3.50</m:t>
            </m:r>
          </m:e>
        </m:d>
        <m:r>
          <m:t>X</m:t>
        </m:r>
        <m:r>
          <m:rPr>
            <m:sty m:val="p"/>
          </m:rPr>
          <m:t>+</m:t>
        </m:r>
        <m:d>
          <m:dPr>
            <m:begChr m:val="("/>
            <m:sepChr m:val=""/>
            <m:endChr m:val=")"/>
            <m:grow/>
          </m:dPr>
          <m:e>
            <m:r>
              <m:t>3.00</m:t>
            </m:r>
          </m:e>
        </m:d>
        <m:r>
          <m:t>G</m:t>
        </m:r>
        <m:r>
          <m:rPr>
            <m:sty m:val="p"/>
          </m:rPr>
          <m:t>+</m:t>
        </m:r>
        <m:d>
          <m:dPr>
            <m:begChr m:val="("/>
            <m:sepChr m:val=""/>
            <m:endChr m:val=")"/>
            <m:grow/>
          </m:dPr>
          <m:e>
            <m:r>
              <m:t>1.50</m:t>
            </m:r>
          </m:e>
        </m:d>
        <m:r>
          <m:t>X</m:t>
        </m:r>
        <m:r>
          <m:t>G</m:t>
        </m:r>
      </m:oMath>
      <w:r>
        <w:t xml:space="preserve">. Here</w:t>
      </w:r>
      <w:r>
        <w:t xml:space="preserve"> </w:t>
      </w:r>
      <m:oMath>
        <m:r>
          <m:t>Y</m:t>
        </m:r>
      </m:oMath>
      <w:r>
        <w:t xml:space="preserve"> </w:t>
      </w:r>
      <w:r>
        <w:t xml:space="preserve">is knowledge score and</w:t>
      </w:r>
      <w:r>
        <w:t xml:space="preserve"> </w:t>
      </w:r>
      <m:oMath>
        <m:r>
          <m:t>X</m:t>
        </m:r>
      </m:oMath>
      <w:r>
        <w:t xml:space="preserve"> </w:t>
      </w:r>
      <w:r>
        <w:t xml:space="preserve">is visits.</w:t>
      </w:r>
    </w:p>
    <w:p>
      <w:pPr>
        <w:pStyle w:val="Compact"/>
        <w:numPr>
          <w:ilvl w:val="0"/>
          <w:numId w:val="1098"/>
        </w:numPr>
      </w:pPr>
      <w:r>
        <w:t xml:space="preserve">Construct rows for both groups at</w:t>
      </w:r>
      <w:r>
        <w:t xml:space="preserve"> </w:t>
      </w:r>
      <m:oMath>
        <m:r>
          <m:t>X</m:t>
        </m:r>
        <m:r>
          <m:rPr>
            <m:sty m:val="p"/>
          </m:rPr>
          <m:t>=</m:t>
        </m:r>
        <m:r>
          <m:t>0.0</m:t>
        </m:r>
      </m:oMath>
      <w:r>
        <w:t xml:space="preserve"> </w:t>
      </w:r>
      <w:r>
        <w:t xml:space="preserve">and</w:t>
      </w:r>
      <w:r>
        <w:t xml:space="preserve"> </w:t>
      </w:r>
      <m:oMath>
        <m:r>
          <m:t>X</m:t>
        </m:r>
        <m:r>
          <m:rPr>
            <m:sty m:val="p"/>
          </m:rPr>
          <m:t>=</m:t>
        </m:r>
        <m:r>
          <m:t>3.0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6"/>
    <w:bookmarkStart w:id="117" w:name="Xc6b919e1d8e816d0d93925f2d604d160395d9b4"/>
    <w:p>
      <w:pPr>
        <w:pStyle w:val="Heading3"/>
      </w:pPr>
      <w:r>
        <w:rPr>
          <w:rStyle w:val="VerbatimChar"/>
        </w:rPr>
        <w:t xml:space="preserve">T07-A09-V09</w:t>
      </w:r>
      <w:r>
        <w:t xml:space="preserve">: Feedback rounds by meeting mode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Asynchronous,</w:t>
      </w:r>
      <w:r>
        <w:t xml:space="preserve"> </w:t>
      </w:r>
      <m:oMath>
        <m:r>
          <m:t>G</m:t>
        </m:r>
        <m:r>
          <m:rPr>
            <m:sty m:val="p"/>
          </m:rPr>
          <m:t>=</m:t>
        </m:r>
        <m:r>
          <m:t>1</m:t>
        </m:r>
      </m:oMath>
      <w:r>
        <w:t xml:space="preserve"> </w:t>
      </w:r>
      <w:r>
        <w:t xml:space="preserve">for Live, and the product</w:t>
      </w:r>
      <w:r>
        <w:t xml:space="preserve"> </w:t>
      </w:r>
      <m:oMath>
        <m:r>
          <m:t>X</m:t>
        </m:r>
        <m:r>
          <m:t>G</m:t>
        </m:r>
      </m:oMath>
      <w:r>
        <w:t xml:space="preserve">:</w:t>
      </w:r>
      <w:r>
        <w:t xml:space="preserve"> </w:t>
      </w:r>
      <m:oMath>
        <m:acc>
          <m:accPr>
            <m:chr m:val="̂"/>
          </m:accPr>
          <m:e>
            <m:r>
              <m:t>Y</m:t>
            </m:r>
          </m:e>
        </m:acc>
        <m:r>
          <m:rPr>
            <m:sty m:val="p"/>
          </m:rPr>
          <m:t>=</m:t>
        </m:r>
        <m:r>
          <m:t>50.00</m:t>
        </m:r>
        <m:r>
          <m:rPr>
            <m:sty m:val="p"/>
          </m:rPr>
          <m:t>+</m:t>
        </m:r>
        <m:d>
          <m:dPr>
            <m:begChr m:val="("/>
            <m:sepChr m:val=""/>
            <m:endChr m:val=")"/>
            <m:grow/>
          </m:dPr>
          <m:e>
            <m:r>
              <m:t>2.80</m:t>
            </m:r>
          </m:e>
        </m:d>
        <m:r>
          <m:t>X</m:t>
        </m:r>
        <m:r>
          <m:rPr>
            <m:sty m:val="p"/>
          </m:rPr>
          <m:t>+</m:t>
        </m:r>
        <m:d>
          <m:dPr>
            <m:begChr m:val="("/>
            <m:sepChr m:val=""/>
            <m:endChr m:val=")"/>
            <m:grow/>
          </m:dPr>
          <m:e>
            <m:r>
              <m:t>4.00</m:t>
            </m:r>
          </m:e>
        </m:d>
        <m:r>
          <m:t>G</m:t>
        </m:r>
        <m:r>
          <m:rPr>
            <m:sty m:val="p"/>
          </m:rPr>
          <m:t>+</m:t>
        </m:r>
        <m:d>
          <m:dPr>
            <m:begChr m:val="("/>
            <m:sepChr m:val=""/>
            <m:endChr m:val=")"/>
            <m:grow/>
          </m:dPr>
          <m:e>
            <m:r>
              <m:rPr>
                <m:sty m:val="p"/>
              </m:rPr>
              <m:t>−</m:t>
            </m:r>
            <m:r>
              <m:t>0.50</m:t>
            </m:r>
          </m:e>
        </m:d>
        <m:r>
          <m:t>X</m:t>
        </m:r>
        <m:r>
          <m:t>G</m:t>
        </m:r>
      </m:oMath>
      <w:r>
        <w:t xml:space="preserve">. Here</w:t>
      </w:r>
      <w:r>
        <w:t xml:space="preserve"> </w:t>
      </w:r>
      <m:oMath>
        <m:r>
          <m:t>Y</m:t>
        </m:r>
      </m:oMath>
      <w:r>
        <w:t xml:space="preserve"> </w:t>
      </w:r>
      <w:r>
        <w:t xml:space="preserve">is revision score and</w:t>
      </w:r>
      <w:r>
        <w:t xml:space="preserve"> </w:t>
      </w:r>
      <m:oMath>
        <m:r>
          <m:t>X</m:t>
        </m:r>
      </m:oMath>
      <w:r>
        <w:t xml:space="preserve"> </w:t>
      </w:r>
      <w:r>
        <w:t xml:space="preserve">is feedback rounds.</w:t>
      </w:r>
    </w:p>
    <w:p>
      <w:pPr>
        <w:pStyle w:val="Compact"/>
        <w:numPr>
          <w:ilvl w:val="0"/>
          <w:numId w:val="1099"/>
        </w:numPr>
      </w:pPr>
      <w:r>
        <w:t xml:space="preserve">Construct rows for both groups at</w:t>
      </w:r>
      <w:r>
        <w:t xml:space="preserve"> </w:t>
      </w:r>
      <m:oMath>
        <m:r>
          <m:t>X</m:t>
        </m:r>
        <m:r>
          <m:rPr>
            <m:sty m:val="p"/>
          </m:rPr>
          <m:t>=</m:t>
        </m:r>
        <m:r>
          <m:t>1.0</m:t>
        </m:r>
      </m:oMath>
      <w:r>
        <w:t xml:space="preserve"> </w:t>
      </w:r>
      <w:r>
        <w:t xml:space="preserve">and</w:t>
      </w:r>
      <w:r>
        <w:t xml:space="preserve"> </w:t>
      </w:r>
      <m:oMath>
        <m:r>
          <m:t>X</m:t>
        </m:r>
        <m:r>
          <m:rPr>
            <m:sty m:val="p"/>
          </m:rPr>
          <m:t>=</m:t>
        </m:r>
        <m:r>
          <m:t>5.0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7"/>
    <w:bookmarkStart w:id="118" w:name="t07-a09-v10-planning-by-tool-type"/>
    <w:p>
      <w:pPr>
        <w:pStyle w:val="Heading3"/>
      </w:pPr>
      <w:r>
        <w:rPr>
          <w:rStyle w:val="VerbatimChar"/>
        </w:rPr>
        <w:t xml:space="preserve">T07-A09-V10</w:t>
      </w:r>
      <w:r>
        <w:t xml:space="preserve">: Planning by tool type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constructed interaction model uses</w:t>
      </w:r>
      <w:r>
        <w:t xml:space="preserve"> </w:t>
      </w:r>
      <m:oMath>
        <m:r>
          <m:t>G</m:t>
        </m:r>
        <m:r>
          <m:rPr>
            <m:sty m:val="p"/>
          </m:rPr>
          <m:t>=</m:t>
        </m:r>
        <m:r>
          <m:t>0</m:t>
        </m:r>
      </m:oMath>
      <w:r>
        <w:t xml:space="preserve"> </w:t>
      </w:r>
      <w:r>
        <w:t xml:space="preserve">for Notebook,</w:t>
      </w:r>
      <w:r>
        <w:t xml:space="preserve"> </w:t>
      </w:r>
      <m:oMath>
        <m:r>
          <m:t>G</m:t>
        </m:r>
        <m:r>
          <m:rPr>
            <m:sty m:val="p"/>
          </m:rPr>
          <m:t>=</m:t>
        </m:r>
        <m:r>
          <m:t>1</m:t>
        </m:r>
      </m:oMath>
      <w:r>
        <w:t xml:space="preserve"> </w:t>
      </w:r>
      <w:r>
        <w:t xml:space="preserve">for Calendar, and the product</w:t>
      </w:r>
      <w:r>
        <w:t xml:space="preserve"> </w:t>
      </w:r>
      <m:oMath>
        <m:r>
          <m:t>X</m:t>
        </m:r>
        <m:r>
          <m:t>G</m:t>
        </m:r>
      </m:oMath>
      <w:r>
        <w:t xml:space="preserve">:</w:t>
      </w:r>
      <w:r>
        <w:t xml:space="preserve"> </w:t>
      </w:r>
      <m:oMath>
        <m:acc>
          <m:accPr>
            <m:chr m:val="̂"/>
          </m:accPr>
          <m:e>
            <m:r>
              <m:t>Y</m:t>
            </m:r>
          </m:e>
        </m:acc>
        <m:r>
          <m:rPr>
            <m:sty m:val="p"/>
          </m:rPr>
          <m:t>=</m:t>
        </m:r>
        <m:r>
          <m:t>74.00</m:t>
        </m:r>
        <m:r>
          <m:rPr>
            <m:sty m:val="p"/>
          </m:rPr>
          <m:t>+</m:t>
        </m:r>
        <m:d>
          <m:dPr>
            <m:begChr m:val="("/>
            <m:sepChr m:val=""/>
            <m:endChr m:val=")"/>
            <m:grow/>
          </m:dPr>
          <m:e>
            <m:r>
              <m:rPr>
                <m:sty m:val="p"/>
              </m:rPr>
              <m:t>−</m:t>
            </m:r>
            <m:r>
              <m:t>1.80</m:t>
            </m:r>
          </m:e>
        </m:d>
        <m:r>
          <m:t>X</m:t>
        </m:r>
        <m:r>
          <m:rPr>
            <m:sty m:val="p"/>
          </m:rPr>
          <m:t>+</m:t>
        </m:r>
        <m:d>
          <m:dPr>
            <m:begChr m:val="("/>
            <m:sepChr m:val=""/>
            <m:endChr m:val=")"/>
            <m:grow/>
          </m:dPr>
          <m:e>
            <m:r>
              <m:rPr>
                <m:sty m:val="p"/>
              </m:rPr>
              <m:t>−</m:t>
            </m:r>
            <m:r>
              <m:t>2.00</m:t>
            </m:r>
          </m:e>
        </m:d>
        <m:r>
          <m:t>G</m:t>
        </m:r>
        <m:r>
          <m:rPr>
            <m:sty m:val="p"/>
          </m:rPr>
          <m:t>+</m:t>
        </m:r>
        <m:d>
          <m:dPr>
            <m:begChr m:val="("/>
            <m:sepChr m:val=""/>
            <m:endChr m:val=")"/>
            <m:grow/>
          </m:dPr>
          <m:e>
            <m:r>
              <m:rPr>
                <m:sty m:val="p"/>
              </m:rPr>
              <m:t>−</m:t>
            </m:r>
            <m:r>
              <m:t>0.90</m:t>
            </m:r>
          </m:e>
        </m:d>
        <m:r>
          <m:t>X</m:t>
        </m:r>
        <m:r>
          <m:t>G</m:t>
        </m:r>
      </m:oMath>
      <w:r>
        <w:t xml:space="preserve">. Here</w:t>
      </w:r>
      <w:r>
        <w:t xml:space="preserve"> </w:t>
      </w:r>
      <m:oMath>
        <m:r>
          <m:t>Y</m:t>
        </m:r>
      </m:oMath>
      <w:r>
        <w:t xml:space="preserve"> </w:t>
      </w:r>
      <w:r>
        <w:t xml:space="preserve">is completion time and</w:t>
      </w:r>
      <w:r>
        <w:t xml:space="preserve"> </w:t>
      </w:r>
      <m:oMath>
        <m:r>
          <m:t>X</m:t>
        </m:r>
      </m:oMath>
      <w:r>
        <w:t xml:space="preserve"> </w:t>
      </w:r>
      <w:r>
        <w:t xml:space="preserve">is planning sessions.</w:t>
      </w:r>
    </w:p>
    <w:p>
      <w:pPr>
        <w:pStyle w:val="Compact"/>
        <w:numPr>
          <w:ilvl w:val="0"/>
          <w:numId w:val="1100"/>
        </w:numPr>
      </w:pPr>
      <w:r>
        <w:t xml:space="preserve">Construct rows for both groups at</w:t>
      </w:r>
      <w:r>
        <w:t xml:space="preserve"> </w:t>
      </w:r>
      <m:oMath>
        <m:r>
          <m:t>X</m:t>
        </m:r>
        <m:r>
          <m:rPr>
            <m:sty m:val="p"/>
          </m:rPr>
          <m:t>=</m:t>
        </m:r>
        <m:r>
          <m:t>1.0</m:t>
        </m:r>
      </m:oMath>
      <w:r>
        <w:t xml:space="preserve"> </w:t>
      </w:r>
      <w:r>
        <w:t xml:space="preserve">and</w:t>
      </w:r>
      <w:r>
        <w:t xml:space="preserve"> </w:t>
      </w:r>
      <m:oMath>
        <m:r>
          <m:t>X</m:t>
        </m:r>
        <m:r>
          <m:rPr>
            <m:sty m:val="p"/>
          </m:rPr>
          <m:t>=</m:t>
        </m:r>
        <m:r>
          <m:t>6.0</m:t>
        </m:r>
      </m:oMath>
      <w:r>
        <w:t xml:space="preserve">, showing</w:t>
      </w:r>
      <w:r>
        <w:t xml:space="preserve"> </w:t>
      </w:r>
      <m:oMath>
        <m:r>
          <m:t>G</m:t>
        </m:r>
      </m:oMath>
      <w:r>
        <w:t xml:space="preserve"> </w:t>
      </w:r>
      <w:r>
        <w:t xml:space="preserve">and</w:t>
      </w:r>
      <w:r>
        <w:t xml:space="preserve"> </w:t>
      </w:r>
      <m:oMath>
        <m:r>
          <m:t>X</m:t>
        </m:r>
        <m:r>
          <m:t>G</m:t>
        </m:r>
      </m:oMath>
      <w:r>
        <w:t xml:space="preserve">. (b) Derive each group’s conditional intercept and slope. (c) Calculate the four fitted coordinates and organize all quantities in one table. (d) Draw the two fitted lines from those coordinates in one labeled graph and mark the fitted group gap at both displayed</w:t>
      </w:r>
      <w:r>
        <w:t xml:space="preserve"> </w:t>
      </w:r>
      <m:oMath>
        <m:r>
          <m:t>X</m:t>
        </m:r>
      </m:oMath>
      <w:r>
        <w:t xml:space="preserve"> </w:t>
      </w:r>
      <w:r>
        <w:t xml:space="preserve">values. (e) Interpret</w:t>
      </w:r>
      <w:r>
        <w:t xml:space="preserve"> </w:t>
      </w:r>
      <m:oMath>
        <m:sSub>
          <m:e>
            <m:r>
              <m:t>b</m:t>
            </m:r>
          </m:e>
          <m:sub>
            <m:r>
              <m:t>1</m:t>
            </m:r>
          </m:sub>
        </m:sSub>
      </m:oMath>
      <w:r>
        <w:t xml:space="preserve">,</w:t>
      </w:r>
      <w:r>
        <w:t xml:space="preserve"> </w:t>
      </w:r>
      <m:oMath>
        <m:sSub>
          <m:e>
            <m:r>
              <m:t>b</m:t>
            </m:r>
          </m:e>
          <m:sub>
            <m:r>
              <m:t>2</m:t>
            </m:r>
          </m:sub>
        </m:sSub>
      </m:oMath>
      <w:r>
        <w:t xml:space="preserve">, and</w:t>
      </w:r>
      <w:r>
        <w:t xml:space="preserve"> </w:t>
      </w:r>
      <m:oMath>
        <m:sSub>
          <m:e>
            <m:r>
              <m:t>b</m:t>
            </m:r>
          </m:e>
          <m:sub>
            <m:r>
              <m:t>3</m:t>
            </m:r>
          </m:sub>
        </m:sSub>
      </m:oMath>
      <w:r>
        <w:t xml:space="preserve"> </w:t>
      </w:r>
      <w:r>
        <w:t xml:space="preserve">at their proper reference conditions, explain how</w:t>
      </w:r>
      <w:r>
        <w:t xml:space="preserve"> </w:t>
      </w:r>
      <m:oMath>
        <m:sSub>
          <m:e>
            <m:r>
              <m:t>b</m:t>
            </m:r>
          </m:e>
          <m:sub>
            <m:r>
              <m:t>3</m:t>
            </m:r>
          </m:sub>
        </m:sSub>
      </m:oMath>
      <w:r>
        <w:t xml:space="preserve"> </w:t>
      </w:r>
      <w:r>
        <w:t xml:space="preserve">changes the group gap across</w:t>
      </w:r>
      <w:r>
        <w:t xml:space="preserve"> </w:t>
      </w:r>
      <m:oMath>
        <m:r>
          <m:t>X</m:t>
        </m:r>
      </m:oMath>
      <w:r>
        <w:t xml:space="preserve">, and state why an interaction is not itself causal evidence.</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Sheet</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Multiple Regression</vt:lpwstr>
  </property>
  <property fmtid="{D5CDD505-2E9C-101B-9397-08002B2CF9AE}" pid="11" name="toc-title">
    <vt:lpwstr>Table of contents</vt:lpwstr>
  </property>
</Properties>
</file>