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Analysis of Variance</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42" w:name="part-i-theory"/>
    <w:p>
      <w:pPr>
        <w:pStyle w:val="Heading1"/>
      </w:pPr>
      <w:r>
        <w:t xml:space="preserve">Part I: Theory</w:t>
      </w:r>
    </w:p>
    <w:bookmarkStart w:id="30" w:name="X39f9e893a54ad254bd7e45f3321bcc61fd891c0"/>
    <w:p>
      <w:pPr>
        <w:pStyle w:val="Heading2"/>
      </w:pPr>
      <w:r>
        <w:t xml:space="preserve">A01: The Question Answered by One-Way ANOVA</w:t>
      </w:r>
    </w:p>
    <w:bookmarkStart w:id="20" w:name="X1ed998c7d9235012526bfc4e59b8af4d18d9ac7"/>
    <w:p>
      <w:pPr>
        <w:pStyle w:val="Heading3"/>
      </w:pPr>
      <w:r>
        <w:rPr>
          <w:rStyle w:val="VerbatimChar"/>
        </w:rPr>
        <w:t xml:space="preserve">T08-A01-V01</w:t>
      </w:r>
      <w:r>
        <w:t xml:space="preserve">: Reading formats and comprehension</w:t>
      </w:r>
    </w:p>
    <w:p>
      <w:pPr>
        <w:pStyle w:val="FirstParagraph"/>
      </w:pPr>
      <w:r>
        <w:rPr>
          <w:b/>
          <w:bCs/>
        </w:rPr>
        <w:t xml:space="preserve">Identify the issue</w:t>
      </w:r>
    </w:p>
    <w:p>
      <w:pPr>
        <w:pStyle w:val="BodyText"/>
      </w:pPr>
      <w:r>
        <w:t xml:space="preserve">The quantitative outcome is comprehension score, measured in points.</w:t>
      </w:r>
    </w:p>
    <w:p>
      <w:pPr>
        <w:pStyle w:val="BodyText"/>
      </w:pPr>
      <w:r>
        <w:t xml:space="preserve">The factor is reading format, with levels print, tablet, audio.</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cases were randomly assigned, a well-conducted study can support a causal interpretation for these conditions, subject to its design and assumptions.</w:t>
      </w:r>
    </w:p>
    <w:bookmarkEnd w:id="20"/>
    <w:bookmarkStart w:id="21" w:name="X45cf8e3fdfc25b2aaee2413e3467a114772143f"/>
    <w:p>
      <w:pPr>
        <w:pStyle w:val="Heading3"/>
      </w:pPr>
      <w:r>
        <w:rPr>
          <w:rStyle w:val="VerbatimChar"/>
        </w:rPr>
        <w:t xml:space="preserve">T08-A01-V02</w:t>
      </w:r>
      <w:r>
        <w:t xml:space="preserve">: Museum routes and visit duration</w:t>
      </w:r>
    </w:p>
    <w:p>
      <w:pPr>
        <w:pStyle w:val="FirstParagraph"/>
      </w:pPr>
      <w:r>
        <w:rPr>
          <w:b/>
          <w:bCs/>
        </w:rPr>
        <w:t xml:space="preserve">Identify the issue</w:t>
      </w:r>
    </w:p>
    <w:p>
      <w:pPr>
        <w:pStyle w:val="BodyText"/>
      </w:pPr>
      <w:r>
        <w:t xml:space="preserve">The quantitative outcome is visit duration, measured in minutes.</w:t>
      </w:r>
    </w:p>
    <w:p>
      <w:pPr>
        <w:pStyle w:val="BodyText"/>
      </w:pPr>
      <w:r>
        <w:t xml:space="preserve">The factor is route type, with levels free route, numbered route, guided route.</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cases were randomly assigned, a well-conducted study can support a causal interpretation for these conditions, subject to its design and assumptions.</w:t>
      </w:r>
    </w:p>
    <w:bookmarkEnd w:id="21"/>
    <w:bookmarkStart w:id="22" w:name="X383c20ad13989df71cc086d5c9776f66689276e"/>
    <w:p>
      <w:pPr>
        <w:pStyle w:val="Heading3"/>
      </w:pPr>
      <w:r>
        <w:rPr>
          <w:rStyle w:val="VerbatimChar"/>
        </w:rPr>
        <w:t xml:space="preserve">T08-A01-V03</w:t>
      </w:r>
      <w:r>
        <w:t xml:space="preserve">: Study locations and concentration</w:t>
      </w:r>
    </w:p>
    <w:p>
      <w:pPr>
        <w:pStyle w:val="FirstParagraph"/>
      </w:pPr>
      <w:r>
        <w:rPr>
          <w:b/>
          <w:bCs/>
        </w:rPr>
        <w:t xml:space="preserve">Identify the issue</w:t>
      </w:r>
    </w:p>
    <w:p>
      <w:pPr>
        <w:pStyle w:val="BodyText"/>
      </w:pPr>
      <w:r>
        <w:t xml:space="preserve">The quantitative outcome is concentration score, measured in points.</w:t>
      </w:r>
    </w:p>
    <w:p>
      <w:pPr>
        <w:pStyle w:val="BodyText"/>
      </w:pPr>
      <w:r>
        <w:t xml:space="preserve">The factor is usual study location, with levels home, library, shared workspace.</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the groups were observed rather than randomly assigned, a difference describes association and does not by itself identify a causal effect.</w:t>
      </w:r>
    </w:p>
    <w:bookmarkEnd w:id="22"/>
    <w:bookmarkStart w:id="23" w:name="Xc4ed78a56d39189062f450bfe6bd1b61091feee"/>
    <w:p>
      <w:pPr>
        <w:pStyle w:val="Heading3"/>
      </w:pPr>
      <w:r>
        <w:rPr>
          <w:rStyle w:val="VerbatimChar"/>
        </w:rPr>
        <w:t xml:space="preserve">T08-A01-V04</w:t>
      </w:r>
      <w:r>
        <w:t xml:space="preserve">: Reminder schedules and response delay</w:t>
      </w:r>
    </w:p>
    <w:p>
      <w:pPr>
        <w:pStyle w:val="FirstParagraph"/>
      </w:pPr>
      <w:r>
        <w:rPr>
          <w:b/>
          <w:bCs/>
        </w:rPr>
        <w:t xml:space="preserve">Identify the issue</w:t>
      </w:r>
    </w:p>
    <w:p>
      <w:pPr>
        <w:pStyle w:val="BodyText"/>
      </w:pPr>
      <w:r>
        <w:t xml:space="preserve">The quantitative outcome is response delay, measured in hours.</w:t>
      </w:r>
    </w:p>
    <w:p>
      <w:pPr>
        <w:pStyle w:val="BodyText"/>
      </w:pPr>
      <w:r>
        <w:t xml:space="preserve">The factor is reminder schedule, with levels none, one reminder, three reminders.</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cases were randomly assigned, a well-conducted study can support a causal interpretation for these conditions, subject to its design and assumptions.</w:t>
      </w:r>
    </w:p>
    <w:bookmarkEnd w:id="23"/>
    <w:bookmarkStart w:id="24" w:name="Xda2b96d62299b252b4294d0c399179505ae894e"/>
    <w:p>
      <w:pPr>
        <w:pStyle w:val="Heading3"/>
      </w:pPr>
      <w:r>
        <w:rPr>
          <w:rStyle w:val="VerbatimChar"/>
        </w:rPr>
        <w:t xml:space="preserve">T08-A01-V05</w:t>
      </w:r>
      <w:r>
        <w:t xml:space="preserve">: Archive interfaces and retrieval accuracy</w:t>
      </w:r>
    </w:p>
    <w:p>
      <w:pPr>
        <w:pStyle w:val="FirstParagraph"/>
      </w:pPr>
      <w:r>
        <w:rPr>
          <w:b/>
          <w:bCs/>
        </w:rPr>
        <w:t xml:space="preserve">Identify the issue</w:t>
      </w:r>
    </w:p>
    <w:p>
      <w:pPr>
        <w:pStyle w:val="BodyText"/>
      </w:pPr>
      <w:r>
        <w:t xml:space="preserve">The quantitative outcome is retrieval accuracy, measured in points.</w:t>
      </w:r>
    </w:p>
    <w:p>
      <w:pPr>
        <w:pStyle w:val="BodyText"/>
      </w:pPr>
      <w:r>
        <w:t xml:space="preserve">The factor is interface version, with levels standard, compact, guided.</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cases were randomly assigned, a well-conducted study can support a causal interpretation for these conditions, subject to its design and assumptions.</w:t>
      </w:r>
    </w:p>
    <w:bookmarkEnd w:id="24"/>
    <w:bookmarkStart w:id="25" w:name="X62c602c7efacbbab9080027e7c191c52e9d0f7b"/>
    <w:p>
      <w:pPr>
        <w:pStyle w:val="Heading3"/>
      </w:pPr>
      <w:r>
        <w:rPr>
          <w:rStyle w:val="VerbatimChar"/>
        </w:rPr>
        <w:t xml:space="preserve">T08-A01-V06</w:t>
      </w:r>
      <w:r>
        <w:t xml:space="preserve">: Travel modes and commuting time</w:t>
      </w:r>
    </w:p>
    <w:p>
      <w:pPr>
        <w:pStyle w:val="FirstParagraph"/>
      </w:pPr>
      <w:r>
        <w:rPr>
          <w:b/>
          <w:bCs/>
        </w:rPr>
        <w:t xml:space="preserve">Identify the issue</w:t>
      </w:r>
    </w:p>
    <w:p>
      <w:pPr>
        <w:pStyle w:val="BodyText"/>
      </w:pPr>
      <w:r>
        <w:t xml:space="preserve">The quantitative outcome is commuting time, measured in minutes.</w:t>
      </w:r>
    </w:p>
    <w:p>
      <w:pPr>
        <w:pStyle w:val="BodyText"/>
      </w:pPr>
      <w:r>
        <w:t xml:space="preserve">The factor is usual travel mode, with levels walking, public transport, car.</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the groups were observed rather than randomly assigned, a difference describes association and does not by itself identify a causal effect.</w:t>
      </w:r>
    </w:p>
    <w:bookmarkEnd w:id="25"/>
    <w:bookmarkStart w:id="26" w:name="Xde7d439a932fcc66044c581f038004ad321f4c9"/>
    <w:p>
      <w:pPr>
        <w:pStyle w:val="Heading3"/>
      </w:pPr>
      <w:r>
        <w:rPr>
          <w:rStyle w:val="VerbatimChar"/>
        </w:rPr>
        <w:t xml:space="preserve">T08-A01-V07</w:t>
      </w:r>
      <w:r>
        <w:t xml:space="preserve">: Practice routines and delayed recall</w:t>
      </w:r>
    </w:p>
    <w:p>
      <w:pPr>
        <w:pStyle w:val="FirstParagraph"/>
      </w:pPr>
      <w:r>
        <w:rPr>
          <w:b/>
          <w:bCs/>
        </w:rPr>
        <w:t xml:space="preserve">Identify the issue</w:t>
      </w:r>
    </w:p>
    <w:p>
      <w:pPr>
        <w:pStyle w:val="BodyText"/>
      </w:pPr>
      <w:r>
        <w:t xml:space="preserve">The quantitative outcome is delayed-recall score, measured in points.</w:t>
      </w:r>
    </w:p>
    <w:p>
      <w:pPr>
        <w:pStyle w:val="BodyText"/>
      </w:pPr>
      <w:r>
        <w:t xml:space="preserve">The factor is practice routine, with levels rereading, self-testing, mixed practice.</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cases were randomly assigned, a well-conducted study can support a causal interpretation for these conditions, subject to its design and assumptions.</w:t>
      </w:r>
    </w:p>
    <w:bookmarkEnd w:id="26"/>
    <w:bookmarkStart w:id="27" w:name="Xbca035af62c6365ea1c868acf3d7bc4789d2963"/>
    <w:p>
      <w:pPr>
        <w:pStyle w:val="Heading3"/>
      </w:pPr>
      <w:r>
        <w:rPr>
          <w:rStyle w:val="VerbatimChar"/>
        </w:rPr>
        <w:t xml:space="preserve">T08-A01-V08</w:t>
      </w:r>
      <w:r>
        <w:t xml:space="preserve">: Workshop tracks and confidence</w:t>
      </w:r>
    </w:p>
    <w:p>
      <w:pPr>
        <w:pStyle w:val="FirstParagraph"/>
      </w:pPr>
      <w:r>
        <w:rPr>
          <w:b/>
          <w:bCs/>
        </w:rPr>
        <w:t xml:space="preserve">Identify the issue</w:t>
      </w:r>
    </w:p>
    <w:p>
      <w:pPr>
        <w:pStyle w:val="BodyText"/>
      </w:pPr>
      <w:r>
        <w:t xml:space="preserve">The quantitative outcome is confidence score, measured in points.</w:t>
      </w:r>
    </w:p>
    <w:p>
      <w:pPr>
        <w:pStyle w:val="BodyText"/>
      </w:pPr>
      <w:r>
        <w:t xml:space="preserve">The factor is chosen workshop track, with levels methods, writing, presentation.</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the groups were observed rather than randomly assigned, a difference describes association and does not by itself identify a causal effect.</w:t>
      </w:r>
    </w:p>
    <w:bookmarkEnd w:id="27"/>
    <w:bookmarkStart w:id="28" w:name="X5be2c0a909fa48c91085cb239dd6701d3011070"/>
    <w:p>
      <w:pPr>
        <w:pStyle w:val="Heading3"/>
      </w:pPr>
      <w:r>
        <w:rPr>
          <w:rStyle w:val="VerbatimChar"/>
        </w:rPr>
        <w:t xml:space="preserve">T08-A01-V09</w:t>
      </w:r>
      <w:r>
        <w:t xml:space="preserve">: Caption styles and tutorial understanding</w:t>
      </w:r>
    </w:p>
    <w:p>
      <w:pPr>
        <w:pStyle w:val="FirstParagraph"/>
      </w:pPr>
      <w:r>
        <w:rPr>
          <w:b/>
          <w:bCs/>
        </w:rPr>
        <w:t xml:space="preserve">Identify the issue</w:t>
      </w:r>
    </w:p>
    <w:p>
      <w:pPr>
        <w:pStyle w:val="BodyText"/>
      </w:pPr>
      <w:r>
        <w:t xml:space="preserve">The quantitative outcome is understanding score, measured in points.</w:t>
      </w:r>
    </w:p>
    <w:p>
      <w:pPr>
        <w:pStyle w:val="BodyText"/>
      </w:pPr>
      <w:r>
        <w:t xml:space="preserve">The factor is caption style, with levels none, verbatim, edited.</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cases were randomly assigned, a well-conducted study can support a causal interpretation for these conditions, subject to its design and assumptions.</w:t>
      </w:r>
    </w:p>
    <w:bookmarkEnd w:id="28"/>
    <w:bookmarkStart w:id="29" w:name="X62f76ea513606e5aa530a56029d1c60df44b543"/>
    <w:p>
      <w:pPr>
        <w:pStyle w:val="Heading3"/>
      </w:pPr>
      <w:r>
        <w:rPr>
          <w:rStyle w:val="VerbatimChar"/>
        </w:rPr>
        <w:t xml:space="preserve">T08-A01-V10</w:t>
      </w:r>
      <w:r>
        <w:t xml:space="preserve">: Neighborhood types and park use</w:t>
      </w:r>
    </w:p>
    <w:p>
      <w:pPr>
        <w:pStyle w:val="FirstParagraph"/>
      </w:pPr>
      <w:r>
        <w:rPr>
          <w:b/>
          <w:bCs/>
        </w:rPr>
        <w:t xml:space="preserve">Identify the issue</w:t>
      </w:r>
    </w:p>
    <w:p>
      <w:pPr>
        <w:pStyle w:val="BodyText"/>
      </w:pPr>
      <w:r>
        <w:t xml:space="preserve">The quantitative outcome is weekly park visits, measured in visits.</w:t>
      </w:r>
    </w:p>
    <w:p>
      <w:pPr>
        <w:pStyle w:val="BodyText"/>
      </w:pPr>
      <w:r>
        <w:t xml:space="preserve">The factor is neighborhood type, with levels central, suburban, rural.</w:t>
      </w:r>
    </w:p>
    <w:p>
      <w:pPr>
        <w:pStyle w:val="BodyText"/>
      </w:pPr>
      <w:r>
        <w:t xml:space="preserve">Write the population means as</w:t>
      </w:r>
      <w:r>
        <w:t xml:space="preserve"> </w:t>
      </w:r>
      <m:oMath>
        <m:sSub>
          <m:e>
            <m:r>
              <m:t>μ</m:t>
            </m:r>
          </m:e>
          <m:sub>
            <m:r>
              <m:t>1</m:t>
            </m:r>
          </m:sub>
        </m:sSub>
      </m:oMath>
      <w:r>
        <w:t xml:space="preserve">,</w:t>
      </w:r>
      <w:r>
        <w:t xml:space="preserve"> </w:t>
      </w:r>
      <m:oMath>
        <m:sSub>
          <m:e>
            <m:r>
              <m:t>μ</m:t>
            </m:r>
          </m:e>
          <m:sub>
            <m:r>
              <m:t>2</m:t>
            </m:r>
          </m:sub>
        </m:sSub>
      </m:oMath>
      <w:r>
        <w:t xml:space="preserve">, and</w:t>
      </w:r>
      <w:r>
        <w:t xml:space="preserve"> </w:t>
      </w:r>
      <m:oMath>
        <m:sSub>
          <m:e>
            <m:r>
              <m:t>μ</m:t>
            </m:r>
          </m:e>
          <m:sub>
            <m:r>
              <m:t>3</m:t>
            </m:r>
          </m:sub>
        </m:sSub>
      </m:oMath>
      <w:r>
        <w:t xml:space="preserve">.</w:t>
      </w:r>
    </w:p>
    <w:p>
      <w:pPr>
        <w:pStyle w:val="BodyText"/>
      </w:pPr>
      <w:r>
        <w:rPr>
          <w:b/>
          <w:bCs/>
        </w:rPr>
        <w:t xml:space="preserve">Reason through the evidence</w:t>
      </w:r>
    </w:p>
    <w:p>
      <w:pPr>
        <w:pStyle w:val="BodyText"/>
      </w:pPr>
      <w:r>
        <w:t xml:space="preserve">The null hypothesis is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The alternative is that at least two means differ.</w:t>
      </w:r>
    </w:p>
    <w:p>
      <w:pPr>
        <w:pStyle w:val="BodyText"/>
      </w:pPr>
      <w:r>
        <w:t xml:space="preserve">It does not say that every pair differs.</w:t>
      </w:r>
    </w:p>
    <w:p>
      <w:pPr>
        <w:pStyle w:val="BodyText"/>
      </w:pPr>
      <w:r>
        <w:rPr>
          <w:b/>
          <w:bCs/>
        </w:rPr>
        <w:t xml:space="preserve">State the conclusion and its limits</w:t>
      </w:r>
    </w:p>
    <w:p>
      <w:pPr>
        <w:pStyle w:val="BodyText"/>
      </w:pPr>
      <w:r>
        <w:t xml:space="preserve">Beginning with three separate tests would create a family of opportunities for a Type I error, while the omnibus</w:t>
      </w:r>
      <w:r>
        <w:t xml:space="preserve"> </w:t>
      </w:r>
      <m:oMath>
        <m:r>
          <m:t>F</m:t>
        </m:r>
      </m:oMath>
      <w:r>
        <w:t xml:space="preserve"> </w:t>
      </w:r>
      <w:r>
        <w:t xml:space="preserve">test asks the single global question first.</w:t>
      </w:r>
    </w:p>
    <w:p>
      <w:pPr>
        <w:pStyle w:val="BodyText"/>
      </w:pPr>
      <w:r>
        <w:t xml:space="preserve">A significant result would provide evidence against equality of all three population means, but it would not identify which pairs differ.</w:t>
      </w:r>
    </w:p>
    <w:p>
      <w:pPr>
        <w:pStyle w:val="BodyText"/>
      </w:pPr>
      <w:r>
        <w:t xml:space="preserve">Because the groups were observed rather than randomly assigned, a difference describes association and does not by itself identify a causal effect.</w:t>
      </w:r>
    </w:p>
    <w:bookmarkEnd w:id="29"/>
    <w:bookmarkEnd w:id="30"/>
    <w:bookmarkStart w:id="41" w:name="Xab2310db77f325930edde300fe6766c6f13fac1"/>
    <w:p>
      <w:pPr>
        <w:pStyle w:val="Heading2"/>
      </w:pPr>
      <w:r>
        <w:t xml:space="preserve">A06: Defining a Comparison Family Before Looking at Results</w:t>
      </w:r>
    </w:p>
    <w:bookmarkStart w:id="31" w:name="t08-a06-v01-study-routines"/>
    <w:p>
      <w:pPr>
        <w:pStyle w:val="Heading3"/>
      </w:pPr>
      <w:r>
        <w:rPr>
          <w:rStyle w:val="VerbatimChar"/>
        </w:rPr>
        <w:t xml:space="preserve">T08-A06-V01</w:t>
      </w:r>
      <w:r>
        <w:t xml:space="preserve">: Study routines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1"/>
    <w:bookmarkStart w:id="32" w:name="t08-a06-v02-reading-layouts"/>
    <w:p>
      <w:pPr>
        <w:pStyle w:val="Heading3"/>
      </w:pPr>
      <w:r>
        <w:rPr>
          <w:rStyle w:val="VerbatimChar"/>
        </w:rPr>
        <w:t xml:space="preserve">T08-A06-V02</w:t>
      </w:r>
      <w:r>
        <w:t xml:space="preserve">: Reading layouts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2"/>
    <w:bookmarkStart w:id="33" w:name="t08-a06-v03-archive-prompts"/>
    <w:p>
      <w:pPr>
        <w:pStyle w:val="Heading3"/>
      </w:pPr>
      <w:r>
        <w:rPr>
          <w:rStyle w:val="VerbatimChar"/>
        </w:rPr>
        <w:t xml:space="preserve">T08-A06-V03</w:t>
      </w:r>
      <w:r>
        <w:t xml:space="preserve">: Archive prompts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3"/>
    <w:bookmarkStart w:id="34" w:name="t08-a06-v04-museum-routes"/>
    <w:p>
      <w:pPr>
        <w:pStyle w:val="Heading3"/>
      </w:pPr>
      <w:r>
        <w:rPr>
          <w:rStyle w:val="VerbatimChar"/>
        </w:rPr>
        <w:t xml:space="preserve">T08-A06-V04</w:t>
      </w:r>
      <w:r>
        <w:t xml:space="preserve">: Museum routes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4"/>
    <w:bookmarkStart w:id="35" w:name="t08-a06-v05-reminder-schedules"/>
    <w:p>
      <w:pPr>
        <w:pStyle w:val="Heading3"/>
      </w:pPr>
      <w:r>
        <w:rPr>
          <w:rStyle w:val="VerbatimChar"/>
        </w:rPr>
        <w:t xml:space="preserve">T08-A06-V05</w:t>
      </w:r>
      <w:r>
        <w:t xml:space="preserve">: Reminder schedules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none</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none</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none</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5"/>
    <w:bookmarkStart w:id="36" w:name="t08-a06-v06-note-templates"/>
    <w:p>
      <w:pPr>
        <w:pStyle w:val="Heading3"/>
      </w:pPr>
      <w:r>
        <w:rPr>
          <w:rStyle w:val="VerbatimChar"/>
        </w:rPr>
        <w:t xml:space="preserve">T08-A06-V06</w:t>
      </w:r>
      <w:r>
        <w:t xml:space="preserve">: Note templates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6"/>
    <w:bookmarkStart w:id="37" w:name="t08-a06-v07-practice-intervals"/>
    <w:p>
      <w:pPr>
        <w:pStyle w:val="Heading3"/>
      </w:pPr>
      <w:r>
        <w:rPr>
          <w:rStyle w:val="VerbatimChar"/>
        </w:rPr>
        <w:t xml:space="preserve">T08-A06-V07</w:t>
      </w:r>
      <w:r>
        <w:t xml:space="preserve">: Practice intervals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7"/>
    <w:bookmarkStart w:id="38" w:name="t08-a06-v08-sound-settings"/>
    <w:p>
      <w:pPr>
        <w:pStyle w:val="Heading3"/>
      </w:pPr>
      <w:r>
        <w:rPr>
          <w:rStyle w:val="VerbatimChar"/>
        </w:rPr>
        <w:t xml:space="preserve">T08-A06-V08</w:t>
      </w:r>
      <w:r>
        <w:t xml:space="preserve">: Sound settings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8"/>
    <w:bookmarkStart w:id="39" w:name="t08-a06-v09-navigation-aids"/>
    <w:p>
      <w:pPr>
        <w:pStyle w:val="Heading3"/>
      </w:pPr>
      <w:r>
        <w:rPr>
          <w:rStyle w:val="VerbatimChar"/>
        </w:rPr>
        <w:t xml:space="preserve">T08-A06-V09</w:t>
      </w:r>
      <w:r>
        <w:t xml:space="preserve">: Navigation aids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39"/>
    <w:bookmarkStart w:id="40" w:name="t08-a06-v10-feedback-schedules"/>
    <w:p>
      <w:pPr>
        <w:pStyle w:val="Heading3"/>
      </w:pPr>
      <w:r>
        <w:rPr>
          <w:rStyle w:val="VerbatimChar"/>
        </w:rPr>
        <w:t xml:space="preserve">T08-A06-V10</w:t>
      </w:r>
      <w:r>
        <w:t xml:space="preserve">: Feedback schedules</w:t>
      </w:r>
    </w:p>
    <w:p>
      <w:pPr>
        <w:pStyle w:val="FirstParagraph"/>
      </w:pPr>
      <w:r>
        <w:rPr>
          <w:b/>
          <w:bCs/>
        </w:rPr>
        <w:t xml:space="preserve">Identify the issue, part (a)</w:t>
      </w:r>
    </w:p>
    <w:p>
      <w:pPr>
        <w:pStyle w:val="BodyText"/>
      </w:pPr>
      <w:r>
        <w:t xml:space="preserve">and</w:t>
      </w:r>
    </w:p>
    <w:p>
      <w:pPr>
        <w:pStyle w:val="BodyText"/>
      </w:pPr>
      <w:r>
        <w:rPr>
          <w:b/>
          <w:bCs/>
        </w:rPr>
        <w:t xml:space="preserve">Reason through the evidence, part (b)</w:t>
      </w:r>
    </w:p>
    <w:p>
      <w:pPr>
        <w:pStyle w:val="BodyText"/>
      </w:pPr>
      <w:r>
        <w:t xml:space="preserve">A family contains every comparison made available by the decision process, including comparisons examined and later hidden. The resulting family sizes and thresholds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Analyst</w:t>
            </w:r>
          </w:p>
        </w:tc>
        <w:tc>
          <w:tcPr/>
          <w:p>
            <w:pPr>
              <w:pStyle w:val="Compact"/>
            </w:pPr>
            <w:r>
              <w:t xml:space="preserve">Family size</w:t>
            </w:r>
          </w:p>
        </w:tc>
        <w:tc>
          <w:tcPr/>
          <w:p>
            <w:pPr>
              <w:pStyle w:val="Compact"/>
            </w:pPr>
            <w:r>
              <w:t xml:space="preserve">Bonferroni threshold</w:t>
            </w:r>
          </w:p>
        </w:tc>
        <w:tc>
          <w:tcPr/>
          <w:p>
            <w:pPr>
              <w:pStyle w:val="Compact"/>
            </w:pPr>
            <w:r>
              <w:t xml:space="preserve">Results meeting threshold</w:t>
            </w:r>
          </w:p>
        </w:tc>
      </w:tr>
      <w:tr>
        <w:tc>
          <w:tcPr/>
          <w:p>
            <w:pPr>
              <w:pStyle w:val="Compact"/>
            </w:pPr>
            <w:r>
              <w:t xml:space="preserve">Analyst 1</w:t>
            </w:r>
          </w:p>
        </w:tc>
        <w:tc>
          <w:tcPr/>
          <w:p>
            <w:pPr>
              <w:pStyle w:val="Compact"/>
            </w:pPr>
            <w:r>
              <w:t xml:space="preserve">2</w:t>
            </w:r>
          </w:p>
        </w:tc>
        <w:tc>
          <w:tcPr/>
          <w:p>
            <w:pPr>
              <w:pStyle w:val="Compact"/>
            </w:pPr>
            <w:r>
              <w:t xml:space="preserve">0.025</w:t>
            </w:r>
          </w:p>
        </w:tc>
        <w:tc>
          <w:tcPr/>
          <w:p>
            <w:pPr>
              <w:pStyle w:val="Compact"/>
            </w:pPr>
            <w:r>
              <w:t xml:space="preserve">A versus B, A versus C</w:t>
            </w:r>
          </w:p>
        </w:tc>
      </w:tr>
      <w:tr>
        <w:tc>
          <w:tcPr/>
          <w:p>
            <w:pPr>
              <w:pStyle w:val="Compact"/>
            </w:pPr>
            <w:r>
              <w:t xml:space="preserve">Analyst 2</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3</w:t>
            </w:r>
          </w:p>
        </w:tc>
        <w:tc>
          <w:tcPr/>
          <w:p>
            <w:pPr>
              <w:pStyle w:val="Compact"/>
            </w:pPr>
            <w:r>
              <w:t xml:space="preserve">1</w:t>
            </w:r>
          </w:p>
        </w:tc>
        <w:tc>
          <w:tcPr/>
          <w:p>
            <w:pPr>
              <w:pStyle w:val="Compact"/>
            </w:pPr>
            <w:r>
              <w:t xml:space="preserve">0.050</w:t>
            </w:r>
          </w:p>
        </w:tc>
        <w:tc>
          <w:tcPr/>
          <w:p>
            <w:pPr>
              <w:pStyle w:val="Compact"/>
            </w:pPr>
            <w:r>
              <w:t xml:space="preserve">A versus D</w:t>
            </w:r>
          </w:p>
        </w:tc>
      </w:tr>
      <w:tr>
        <w:tc>
          <w:tcPr/>
          <w:p>
            <w:pPr>
              <w:pStyle w:val="Compact"/>
            </w:pPr>
            <w:r>
              <w:t xml:space="preserve">Analyst 4</w:t>
            </w:r>
          </w:p>
        </w:tc>
        <w:tc>
          <w:tcPr/>
          <w:p>
            <w:pPr>
              <w:pStyle w:val="Compact"/>
            </w:pPr>
            <w:r>
              <w:t xml:space="preserve">5</w:t>
            </w:r>
          </w:p>
        </w:tc>
        <w:tc>
          <w:tcPr/>
          <w:p>
            <w:pPr>
              <w:pStyle w:val="Compact"/>
            </w:pPr>
            <w:r>
              <w:t xml:space="preserve">0.010</w:t>
            </w:r>
          </w:p>
        </w:tc>
        <w:tc>
          <w:tcPr/>
          <w:p>
            <w:pPr>
              <w:pStyle w:val="Compact"/>
            </w:pPr>
            <w:r>
              <w:t xml:space="preserve">A versus B</w:t>
            </w:r>
          </w:p>
        </w:tc>
      </w:tr>
      <w:tr>
        <w:tc>
          <w:tcPr/>
          <w:p>
            <w:pPr>
              <w:pStyle w:val="Compact"/>
            </w:pPr>
            <w:r>
              <w:t xml:space="preserve">Analyst 5</w:t>
            </w:r>
          </w:p>
        </w:tc>
        <w:tc>
          <w:tcPr/>
          <w:p>
            <w:pPr>
              <w:pStyle w:val="Compact"/>
            </w:pPr>
            <w:r>
              <w:t xml:space="preserve">5</w:t>
            </w:r>
          </w:p>
        </w:tc>
        <w:tc>
          <w:tcPr/>
          <w:p>
            <w:pPr>
              <w:pStyle w:val="Compact"/>
            </w:pPr>
            <w:r>
              <w:t xml:space="preserve">0.010</w:t>
            </w:r>
          </w:p>
        </w:tc>
        <w:tc>
          <w:tcPr/>
          <w:p>
            <w:pPr>
              <w:pStyle w:val="Compact"/>
            </w:pPr>
            <w:r>
              <w:t xml:space="preserve">A versus B</w:t>
            </w:r>
          </w:p>
        </w:tc>
      </w:tr>
    </w:tbl>
    <w:p>
      <w:pPr>
        <w:pStyle w:val="BodyText"/>
      </w:pPr>
      <w:r>
        <w:rPr>
          <w:b/>
          <w:bCs/>
        </w:rPr>
        <w:t xml:space="preserve">Reason through the evidence, part (c)</w:t>
      </w:r>
    </w:p>
    <w:p>
      <w:pPr>
        <w:pStyle w:val="BodyText"/>
      </w:pPr>
      <w:r>
        <w:t xml:space="preserve">Each result in the final column is obtained by comparing only the p-values in that analyst’s honest family with</w:t>
      </w:r>
      <w:r>
        <w:t xml:space="preserve"> </w:t>
      </w:r>
      <m:oMath>
        <m:r>
          <m:t>0.05</m:t>
        </m:r>
        <m:r>
          <m:rPr>
            <m:sty m:val="p"/>
          </m:rPr>
          <m:t>/</m:t>
        </m:r>
        <m:r>
          <m:t>m</m:t>
        </m:r>
      </m:oMath>
      <w:r>
        <w:t xml:space="preserve">. Analyst 1 has two prospectively named comparisons, Analyst 2 has five, and Analyst 3 has one. Analysts 4 and 5 also have five because their reduction happened after the outcomes were visible.</w:t>
      </w:r>
    </w:p>
    <w:p>
      <w:pPr>
        <w:pStyle w:val="BodyText"/>
      </w:pPr>
      <w:r>
        <w:rPr>
          <w:b/>
          <w:bCs/>
        </w:rPr>
        <w:t xml:space="preserve">Reason through the evidence, part (d)</w:t>
      </w:r>
    </w:p>
    <w:p>
      <w:pPr>
        <w:pStyle w:val="BodyText"/>
      </w:pPr>
      <w:r>
        <w:t xml:space="preserve">Removing the largest result or highlighting the smallest result after inspection is data-dependent selection. It cannot erase the other opportunities for a Type I error, and it cannot make the highlighted question planned retrospectively.</w:t>
      </w:r>
    </w:p>
    <w:p>
      <w:pPr>
        <w:pStyle w:val="BodyText"/>
      </w:pPr>
      <w:r>
        <w:rPr>
          <w:b/>
          <w:bCs/>
        </w:rPr>
        <w:t xml:space="preserve">State the conclusion and its limits, part (e)</w:t>
      </w:r>
    </w:p>
    <w:p>
      <w:pPr>
        <w:pStyle w:val="BodyText"/>
      </w:pPr>
      <w:r>
        <w:t xml:space="preserve">Before viewing outcomes, each analyst needed to record the scientific comparison, its direction or contrast weights where relevant, the complete family of primary and secondary comparisons, and the chosen multiplicity rule.</w:t>
      </w:r>
    </w:p>
    <w:bookmarkEnd w:id="40"/>
    <w:bookmarkEnd w:id="41"/>
    <w:bookmarkEnd w:id="42"/>
    <w:bookmarkStart w:id="131" w:name="part-ii-calculator-practice"/>
    <w:p>
      <w:pPr>
        <w:pStyle w:val="Heading1"/>
      </w:pPr>
      <w:r>
        <w:t xml:space="preserve">Part II: Calculator Practice</w:t>
      </w:r>
    </w:p>
    <w:bookmarkStart w:id="53" w:name="X2493583b926fa3b66ef779c5cda49a986ba43d5"/>
    <w:p>
      <w:pPr>
        <w:pStyle w:val="Heading2"/>
      </w:pPr>
      <w:r>
        <w:t xml:space="preserve">A02: Group Means, Sum-of-Squares Partition, and the One-Way F Test</w:t>
      </w:r>
    </w:p>
    <w:bookmarkStart w:id="43" w:name="Xc9af99df08431b84b67996c523d2c669383eb22"/>
    <w:p>
      <w:pPr>
        <w:pStyle w:val="Heading3"/>
      </w:pPr>
      <w:r>
        <w:rPr>
          <w:rStyle w:val="VerbatimChar"/>
        </w:rPr>
        <w:t xml:space="preserve">T08-A02-V01</w:t>
      </w:r>
      <w:r>
        <w:t xml:space="preserve">: Study routines and learning score</w:t>
      </w:r>
    </w:p>
    <w:p>
      <w:pPr>
        <w:pStyle w:val="FirstParagraph"/>
      </w:pPr>
      <w:r>
        <w:rPr>
          <w:b/>
          <w:bCs/>
        </w:rPr>
        <w:t xml:space="preserve">Set up the calculation</w:t>
      </w:r>
    </w:p>
    <w:p>
      <w:pPr>
        <w:pStyle w:val="BodyText"/>
      </w:pPr>
      <w:r>
        <w:t xml:space="preserve">The group means are 12, 16, 20, and the grand mean is 16.0000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128.0000</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188.0000</m:t>
        </m:r>
      </m:oMath>
      <w:r>
        <w:t xml:space="preserve">, and 188.0000 = 128.0000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128.0000</m:t>
        </m:r>
        <m:r>
          <m:rPr>
            <m:sty m:val="p"/>
          </m:rPr>
          <m:t>/</m:t>
        </m:r>
        <m:r>
          <m:t>2</m:t>
        </m:r>
        <m:r>
          <m:rPr>
            <m:sty m:val="p"/>
          </m:rPr>
          <m:t>=</m:t>
        </m:r>
        <m:r>
          <m:t>64.0000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64.0000</m:t>
        </m:r>
        <m:r>
          <m:rPr>
            <m:sty m:val="p"/>
          </m:rPr>
          <m:t>/</m:t>
        </m:r>
        <m:r>
          <m:t>6.6667</m:t>
        </m:r>
        <m:r>
          <m:rPr>
            <m:sty m:val="p"/>
          </m:rPr>
          <m:t>=</m:t>
        </m:r>
        <m:r>
          <m:t>9.6000</m:t>
        </m:r>
      </m:oMath>
      <w:r>
        <w:t xml:space="preserve">.</w:t>
      </w:r>
    </w:p>
    <w:p>
      <w:pPr>
        <w:pStyle w:val="BodyText"/>
      </w:pPr>
      <w:r>
        <w:t xml:space="preserve">Since 9.6000 is greater than 4.26, we reject the equal-means null at the 5% level.</w:t>
      </w:r>
    </w:p>
    <w:p>
      <w:pPr>
        <w:pStyle w:val="BodyText"/>
      </w:pPr>
      <w:r>
        <w:t xml:space="preserve">The decision concerns the global mean pattern, not every pair separately.</w:t>
      </w:r>
    </w:p>
    <w:bookmarkEnd w:id="43"/>
    <w:bookmarkStart w:id="44" w:name="t08-a02-v02-reading-layouts-and-speed"/>
    <w:p>
      <w:pPr>
        <w:pStyle w:val="Heading3"/>
      </w:pPr>
      <w:r>
        <w:rPr>
          <w:rStyle w:val="VerbatimChar"/>
        </w:rPr>
        <w:t xml:space="preserve">T08-A02-V02</w:t>
      </w:r>
      <w:r>
        <w:t xml:space="preserve">: Reading layouts and speed</w:t>
      </w:r>
    </w:p>
    <w:p>
      <w:pPr>
        <w:pStyle w:val="FirstParagraph"/>
      </w:pPr>
      <w:r>
        <w:rPr>
          <w:b/>
          <w:bCs/>
        </w:rPr>
        <w:t xml:space="preserve">Set up the calculation</w:t>
      </w:r>
    </w:p>
    <w:p>
      <w:pPr>
        <w:pStyle w:val="BodyText"/>
      </w:pPr>
      <w:r>
        <w:t xml:space="preserve">The group means are 20, 22, 24, and the grand mean is 22.0000 words per minute above baseline.</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32.0000</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92.0000</m:t>
        </m:r>
      </m:oMath>
      <w:r>
        <w:t xml:space="preserve">, and 92.0000 = 32.0000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32.0000</m:t>
        </m:r>
        <m:r>
          <m:rPr>
            <m:sty m:val="p"/>
          </m:rPr>
          <m:t>/</m:t>
        </m:r>
        <m:r>
          <m:t>2</m:t>
        </m:r>
        <m:r>
          <m:rPr>
            <m:sty m:val="p"/>
          </m:rPr>
          <m:t>=</m:t>
        </m:r>
        <m:r>
          <m:t>16.0000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16.0000</m:t>
        </m:r>
        <m:r>
          <m:rPr>
            <m:sty m:val="p"/>
          </m:rPr>
          <m:t>/</m:t>
        </m:r>
        <m:r>
          <m:t>6.6667</m:t>
        </m:r>
        <m:r>
          <m:rPr>
            <m:sty m:val="p"/>
          </m:rPr>
          <m:t>=</m:t>
        </m:r>
        <m:r>
          <m:t>2.4000</m:t>
        </m:r>
      </m:oMath>
      <w:r>
        <w:t xml:space="preserve">.</w:t>
      </w:r>
    </w:p>
    <w:p>
      <w:pPr>
        <w:pStyle w:val="BodyText"/>
      </w:pPr>
      <w:r>
        <w:t xml:space="preserve">Since 2.4000 is not greater than 4.26, we do not reject the equal-means null at the 5% level.</w:t>
      </w:r>
    </w:p>
    <w:p>
      <w:pPr>
        <w:pStyle w:val="BodyText"/>
      </w:pPr>
      <w:r>
        <w:t xml:space="preserve">The decision concerns the global mean pattern, not every pair separately.</w:t>
      </w:r>
    </w:p>
    <w:bookmarkEnd w:id="44"/>
    <w:bookmarkStart w:id="45" w:name="X5ed914d1cc450125552d939324ed12840b6e848"/>
    <w:p>
      <w:pPr>
        <w:pStyle w:val="Heading3"/>
      </w:pPr>
      <w:r>
        <w:rPr>
          <w:rStyle w:val="VerbatimChar"/>
        </w:rPr>
        <w:t xml:space="preserve">T08-A02-V03</w:t>
      </w:r>
      <w:r>
        <w:t xml:space="preserve">: Archive prompts and correct records</w:t>
      </w:r>
    </w:p>
    <w:p>
      <w:pPr>
        <w:pStyle w:val="FirstParagraph"/>
      </w:pPr>
      <w:r>
        <w:rPr>
          <w:b/>
          <w:bCs/>
        </w:rPr>
        <w:t xml:space="preserve">Set up the calculation</w:t>
      </w:r>
    </w:p>
    <w:p>
      <w:pPr>
        <w:pStyle w:val="BodyText"/>
      </w:pPr>
      <w:r>
        <w:t xml:space="preserve">The group means are 15, 15, 15, and the grand mean is 15.0000 records.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0.0000</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60.0000</m:t>
        </m:r>
      </m:oMath>
      <w:r>
        <w:t xml:space="preserve">, and 60.0000 = 0.0000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0.0000</m:t>
        </m:r>
        <m:r>
          <m:rPr>
            <m:sty m:val="p"/>
          </m:rPr>
          <m:t>/</m:t>
        </m:r>
        <m:r>
          <m:t>2</m:t>
        </m:r>
        <m:r>
          <m:rPr>
            <m:sty m:val="p"/>
          </m:rPr>
          <m:t>=</m:t>
        </m:r>
        <m:r>
          <m:t>0.0000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0.0000</m:t>
        </m:r>
        <m:r>
          <m:rPr>
            <m:sty m:val="p"/>
          </m:rPr>
          <m:t>/</m:t>
        </m:r>
        <m:r>
          <m:t>6.6667</m:t>
        </m:r>
        <m:r>
          <m:rPr>
            <m:sty m:val="p"/>
          </m:rPr>
          <m:t>=</m:t>
        </m:r>
        <m:r>
          <m:t>0.0000</m:t>
        </m:r>
      </m:oMath>
      <w:r>
        <w:t xml:space="preserve">.</w:t>
      </w:r>
    </w:p>
    <w:p>
      <w:pPr>
        <w:pStyle w:val="BodyText"/>
      </w:pPr>
      <w:r>
        <w:t xml:space="preserve">Since 0.0000 is not greater than 4.26, we do not reject the equal-means null at the 5% level.</w:t>
      </w:r>
    </w:p>
    <w:p>
      <w:pPr>
        <w:pStyle w:val="BodyText"/>
      </w:pPr>
      <w:r>
        <w:t xml:space="preserve">The decision concerns the global mean pattern, not every pair separately.</w:t>
      </w:r>
    </w:p>
    <w:bookmarkEnd w:id="45"/>
    <w:bookmarkStart w:id="46" w:name="X395ae0b081750f921c26abc3bec09ee320f7fcf"/>
    <w:p>
      <w:pPr>
        <w:pStyle w:val="Heading3"/>
      </w:pPr>
      <w:r>
        <w:rPr>
          <w:rStyle w:val="VerbatimChar"/>
        </w:rPr>
        <w:t xml:space="preserve">T08-A02-V04</w:t>
      </w:r>
      <w:r>
        <w:t xml:space="preserve">: Museum maps and route confidence</w:t>
      </w:r>
    </w:p>
    <w:p>
      <w:pPr>
        <w:pStyle w:val="FirstParagraph"/>
      </w:pPr>
      <w:r>
        <w:rPr>
          <w:b/>
          <w:bCs/>
        </w:rPr>
        <w:t xml:space="preserve">Set up the calculation</w:t>
      </w:r>
    </w:p>
    <w:p>
      <w:pPr>
        <w:pStyle w:val="BodyText"/>
      </w:pPr>
      <w:r>
        <w:t xml:space="preserve">The group means are 45, 50, 47, and the grand mean is 47.3333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50.6667</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110.6667</m:t>
        </m:r>
      </m:oMath>
      <w:r>
        <w:t xml:space="preserve">, and 110.6667 = 50.6667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50.6667</m:t>
        </m:r>
        <m:r>
          <m:rPr>
            <m:sty m:val="p"/>
          </m:rPr>
          <m:t>/</m:t>
        </m:r>
        <m:r>
          <m:t>2</m:t>
        </m:r>
        <m:r>
          <m:rPr>
            <m:sty m:val="p"/>
          </m:rPr>
          <m:t>=</m:t>
        </m:r>
        <m:r>
          <m:t>25.3333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25.3333</m:t>
        </m:r>
        <m:r>
          <m:rPr>
            <m:sty m:val="p"/>
          </m:rPr>
          <m:t>/</m:t>
        </m:r>
        <m:r>
          <m:t>6.6667</m:t>
        </m:r>
        <m:r>
          <m:rPr>
            <m:sty m:val="p"/>
          </m:rPr>
          <m:t>=</m:t>
        </m:r>
        <m:r>
          <m:t>3.8000</m:t>
        </m:r>
      </m:oMath>
      <w:r>
        <w:t xml:space="preserve">.</w:t>
      </w:r>
    </w:p>
    <w:p>
      <w:pPr>
        <w:pStyle w:val="BodyText"/>
      </w:pPr>
      <w:r>
        <w:t xml:space="preserve">Since 3.8000 is not greater than 4.26, we do not reject the equal-means null at the 5% level.</w:t>
      </w:r>
    </w:p>
    <w:p>
      <w:pPr>
        <w:pStyle w:val="BodyText"/>
      </w:pPr>
      <w:r>
        <w:t xml:space="preserve">The decision concerns the global mean pattern, not every pair separately.</w:t>
      </w:r>
    </w:p>
    <w:bookmarkEnd w:id="46"/>
    <w:bookmarkStart w:id="47" w:name="Xfc1b39d71df506ded9400197b23b3b57a8c47b6"/>
    <w:p>
      <w:pPr>
        <w:pStyle w:val="Heading3"/>
      </w:pPr>
      <w:r>
        <w:rPr>
          <w:rStyle w:val="VerbatimChar"/>
        </w:rPr>
        <w:t xml:space="preserve">T08-A02-V05</w:t>
      </w:r>
      <w:r>
        <w:t xml:space="preserve">: Reminder timing and completion</w:t>
      </w:r>
    </w:p>
    <w:p>
      <w:pPr>
        <w:pStyle w:val="FirstParagraph"/>
      </w:pPr>
      <w:r>
        <w:rPr>
          <w:b/>
          <w:bCs/>
        </w:rPr>
        <w:t xml:space="preserve">Set up the calculation</w:t>
      </w:r>
    </w:p>
    <w:p>
      <w:pPr>
        <w:pStyle w:val="BodyText"/>
      </w:pPr>
      <w:r>
        <w:t xml:space="preserve">The group means are 30, 35, 39, and the grand mean is 34.6667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162.6667</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222.6667</m:t>
        </m:r>
      </m:oMath>
      <w:r>
        <w:t xml:space="preserve">, and 222.6667 = 162.6667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162.6667</m:t>
        </m:r>
        <m:r>
          <m:rPr>
            <m:sty m:val="p"/>
          </m:rPr>
          <m:t>/</m:t>
        </m:r>
        <m:r>
          <m:t>2</m:t>
        </m:r>
        <m:r>
          <m:rPr>
            <m:sty m:val="p"/>
          </m:rPr>
          <m:t>=</m:t>
        </m:r>
        <m:r>
          <m:t>81.3333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81.3333</m:t>
        </m:r>
        <m:r>
          <m:rPr>
            <m:sty m:val="p"/>
          </m:rPr>
          <m:t>/</m:t>
        </m:r>
        <m:r>
          <m:t>6.6667</m:t>
        </m:r>
        <m:r>
          <m:rPr>
            <m:sty m:val="p"/>
          </m:rPr>
          <m:t>=</m:t>
        </m:r>
        <m:r>
          <m:t>12.2000</m:t>
        </m:r>
      </m:oMath>
      <w:r>
        <w:t xml:space="preserve">.</w:t>
      </w:r>
    </w:p>
    <w:p>
      <w:pPr>
        <w:pStyle w:val="BodyText"/>
      </w:pPr>
      <w:r>
        <w:t xml:space="preserve">Since 12.2000 is greater than 4.26, we reject the equal-means null at the 5% level.</w:t>
      </w:r>
    </w:p>
    <w:p>
      <w:pPr>
        <w:pStyle w:val="BodyText"/>
      </w:pPr>
      <w:r>
        <w:t xml:space="preserve">The decision concerns the global mean pattern, not every pair separately.</w:t>
      </w:r>
    </w:p>
    <w:bookmarkEnd w:id="47"/>
    <w:bookmarkStart w:id="48" w:name="Xbec51749c38f207099bff2b5de124287c5deaa5"/>
    <w:p>
      <w:pPr>
        <w:pStyle w:val="Heading3"/>
      </w:pPr>
      <w:r>
        <w:rPr>
          <w:rStyle w:val="VerbatimChar"/>
        </w:rPr>
        <w:t xml:space="preserve">T08-A02-V06</w:t>
      </w:r>
      <w:r>
        <w:t xml:space="preserve">: Note formats and argument detection</w:t>
      </w:r>
    </w:p>
    <w:p>
      <w:pPr>
        <w:pStyle w:val="FirstParagraph"/>
      </w:pPr>
      <w:r>
        <w:rPr>
          <w:b/>
          <w:bCs/>
        </w:rPr>
        <w:t xml:space="preserve">Set up the calculation</w:t>
      </w:r>
    </w:p>
    <w:p>
      <w:pPr>
        <w:pStyle w:val="BodyText"/>
      </w:pPr>
      <w:r>
        <w:t xml:space="preserve">The group means are 52, 56, 61, and the grand mean is 56.3333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162.6667</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222.6667</m:t>
        </m:r>
      </m:oMath>
      <w:r>
        <w:t xml:space="preserve">, and 222.6667 = 162.6667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162.6667</m:t>
        </m:r>
        <m:r>
          <m:rPr>
            <m:sty m:val="p"/>
          </m:rPr>
          <m:t>/</m:t>
        </m:r>
        <m:r>
          <m:t>2</m:t>
        </m:r>
        <m:r>
          <m:rPr>
            <m:sty m:val="p"/>
          </m:rPr>
          <m:t>=</m:t>
        </m:r>
        <m:r>
          <m:t>81.3333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81.3333</m:t>
        </m:r>
        <m:r>
          <m:rPr>
            <m:sty m:val="p"/>
          </m:rPr>
          <m:t>/</m:t>
        </m:r>
        <m:r>
          <m:t>6.6667</m:t>
        </m:r>
        <m:r>
          <m:rPr>
            <m:sty m:val="p"/>
          </m:rPr>
          <m:t>=</m:t>
        </m:r>
        <m:r>
          <m:t>12.2000</m:t>
        </m:r>
      </m:oMath>
      <w:r>
        <w:t xml:space="preserve">.</w:t>
      </w:r>
    </w:p>
    <w:p>
      <w:pPr>
        <w:pStyle w:val="BodyText"/>
      </w:pPr>
      <w:r>
        <w:t xml:space="preserve">Since 12.2000 is greater than 4.26, we reject the equal-means null at the 5% level.</w:t>
      </w:r>
    </w:p>
    <w:p>
      <w:pPr>
        <w:pStyle w:val="BodyText"/>
      </w:pPr>
      <w:r>
        <w:t xml:space="preserve">The decision concerns the global mean pattern, not every pair separately.</w:t>
      </w:r>
    </w:p>
    <w:bookmarkEnd w:id="48"/>
    <w:bookmarkStart w:id="49" w:name="t08-a02-v07-practice-spacing-and-recall"/>
    <w:p>
      <w:pPr>
        <w:pStyle w:val="Heading3"/>
      </w:pPr>
      <w:r>
        <w:rPr>
          <w:rStyle w:val="VerbatimChar"/>
        </w:rPr>
        <w:t xml:space="preserve">T08-A02-V07</w:t>
      </w:r>
      <w:r>
        <w:t xml:space="preserve">: Practice spacing and recall</w:t>
      </w:r>
    </w:p>
    <w:p>
      <w:pPr>
        <w:pStyle w:val="FirstParagraph"/>
      </w:pPr>
      <w:r>
        <w:rPr>
          <w:b/>
          <w:bCs/>
        </w:rPr>
        <w:t xml:space="preserve">Set up the calculation</w:t>
      </w:r>
    </w:p>
    <w:p>
      <w:pPr>
        <w:pStyle w:val="BodyText"/>
      </w:pPr>
      <w:r>
        <w:t xml:space="preserve">The group means are 40, 43, 48, and the grand mean is 43.6667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130.6667</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190.6667</m:t>
        </m:r>
      </m:oMath>
      <w:r>
        <w:t xml:space="preserve">, and 190.6667 = 130.6667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130.6667</m:t>
        </m:r>
        <m:r>
          <m:rPr>
            <m:sty m:val="p"/>
          </m:rPr>
          <m:t>/</m:t>
        </m:r>
        <m:r>
          <m:t>2</m:t>
        </m:r>
        <m:r>
          <m:rPr>
            <m:sty m:val="p"/>
          </m:rPr>
          <m:t>=</m:t>
        </m:r>
        <m:r>
          <m:t>65.3333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65.3333</m:t>
        </m:r>
        <m:r>
          <m:rPr>
            <m:sty m:val="p"/>
          </m:rPr>
          <m:t>/</m:t>
        </m:r>
        <m:r>
          <m:t>6.6667</m:t>
        </m:r>
        <m:r>
          <m:rPr>
            <m:sty m:val="p"/>
          </m:rPr>
          <m:t>=</m:t>
        </m:r>
        <m:r>
          <m:t>9.8000</m:t>
        </m:r>
      </m:oMath>
      <w:r>
        <w:t xml:space="preserve">.</w:t>
      </w:r>
    </w:p>
    <w:p>
      <w:pPr>
        <w:pStyle w:val="BodyText"/>
      </w:pPr>
      <w:r>
        <w:t xml:space="preserve">Since 9.8000 is greater than 4.26, we reject the equal-means null at the 5% level.</w:t>
      </w:r>
    </w:p>
    <w:p>
      <w:pPr>
        <w:pStyle w:val="BodyText"/>
      </w:pPr>
      <w:r>
        <w:t xml:space="preserve">The decision concerns the global mean pattern, not every pair separately.</w:t>
      </w:r>
    </w:p>
    <w:bookmarkEnd w:id="49"/>
    <w:bookmarkStart w:id="50" w:name="t08-a02-v08-sound-settings-and-focus"/>
    <w:p>
      <w:pPr>
        <w:pStyle w:val="Heading3"/>
      </w:pPr>
      <w:r>
        <w:rPr>
          <w:rStyle w:val="VerbatimChar"/>
        </w:rPr>
        <w:t xml:space="preserve">T08-A02-V08</w:t>
      </w:r>
      <w:r>
        <w:t xml:space="preserve">: Sound settings and focus</w:t>
      </w:r>
    </w:p>
    <w:p>
      <w:pPr>
        <w:pStyle w:val="FirstParagraph"/>
      </w:pPr>
      <w:r>
        <w:rPr>
          <w:b/>
          <w:bCs/>
        </w:rPr>
        <w:t xml:space="preserve">Set up the calculation</w:t>
      </w:r>
    </w:p>
    <w:p>
      <w:pPr>
        <w:pStyle w:val="BodyText"/>
      </w:pPr>
      <w:r>
        <w:t xml:space="preserve">The group means are 70, 68, 63, and the grand mean is 67.0000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104.0000</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164.0000</m:t>
        </m:r>
      </m:oMath>
      <w:r>
        <w:t xml:space="preserve">, and 164.0000 = 104.0000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104.0000</m:t>
        </m:r>
        <m:r>
          <m:rPr>
            <m:sty m:val="p"/>
          </m:rPr>
          <m:t>/</m:t>
        </m:r>
        <m:r>
          <m:t>2</m:t>
        </m:r>
        <m:r>
          <m:rPr>
            <m:sty m:val="p"/>
          </m:rPr>
          <m:t>=</m:t>
        </m:r>
        <m:r>
          <m:t>52.0000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52.0000</m:t>
        </m:r>
        <m:r>
          <m:rPr>
            <m:sty m:val="p"/>
          </m:rPr>
          <m:t>/</m:t>
        </m:r>
        <m:r>
          <m:t>6.6667</m:t>
        </m:r>
        <m:r>
          <m:rPr>
            <m:sty m:val="p"/>
          </m:rPr>
          <m:t>=</m:t>
        </m:r>
        <m:r>
          <m:t>7.8000</m:t>
        </m:r>
      </m:oMath>
      <w:r>
        <w:t xml:space="preserve">.</w:t>
      </w:r>
    </w:p>
    <w:p>
      <w:pPr>
        <w:pStyle w:val="BodyText"/>
      </w:pPr>
      <w:r>
        <w:t xml:space="preserve">Since 7.8000 is greater than 4.26, we reject the equal-means null at the 5% level.</w:t>
      </w:r>
    </w:p>
    <w:p>
      <w:pPr>
        <w:pStyle w:val="BodyText"/>
      </w:pPr>
      <w:r>
        <w:t xml:space="preserve">The decision concerns the global mean pattern, not every pair separately.</w:t>
      </w:r>
    </w:p>
    <w:bookmarkEnd w:id="50"/>
    <w:bookmarkStart w:id="51" w:name="X75e919bc67967e006b72700884a9e04f33c0984"/>
    <w:p>
      <w:pPr>
        <w:pStyle w:val="Heading3"/>
      </w:pPr>
      <w:r>
        <w:rPr>
          <w:rStyle w:val="VerbatimChar"/>
        </w:rPr>
        <w:t xml:space="preserve">T08-A02-V09</w:t>
      </w:r>
      <w:r>
        <w:t xml:space="preserve">: Route instructions and errors</w:t>
      </w:r>
    </w:p>
    <w:p>
      <w:pPr>
        <w:pStyle w:val="FirstParagraph"/>
      </w:pPr>
      <w:r>
        <w:rPr>
          <w:b/>
          <w:bCs/>
        </w:rPr>
        <w:t xml:space="preserve">Set up the calculation</w:t>
      </w:r>
    </w:p>
    <w:p>
      <w:pPr>
        <w:pStyle w:val="BodyText"/>
      </w:pPr>
      <w:r>
        <w:t xml:space="preserve">The group means are 18, 14, 10, and the grand mean is 14.0000 errors.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128.0000</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188.0000</m:t>
        </m:r>
      </m:oMath>
      <w:r>
        <w:t xml:space="preserve">, and 188.0000 = 128.0000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128.0000</m:t>
        </m:r>
        <m:r>
          <m:rPr>
            <m:sty m:val="p"/>
          </m:rPr>
          <m:t>/</m:t>
        </m:r>
        <m:r>
          <m:t>2</m:t>
        </m:r>
        <m:r>
          <m:rPr>
            <m:sty m:val="p"/>
          </m:rPr>
          <m:t>=</m:t>
        </m:r>
        <m:r>
          <m:t>64.0000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64.0000</m:t>
        </m:r>
        <m:r>
          <m:rPr>
            <m:sty m:val="p"/>
          </m:rPr>
          <m:t>/</m:t>
        </m:r>
        <m:r>
          <m:t>6.6667</m:t>
        </m:r>
        <m:r>
          <m:rPr>
            <m:sty m:val="p"/>
          </m:rPr>
          <m:t>=</m:t>
        </m:r>
        <m:r>
          <m:t>9.6000</m:t>
        </m:r>
      </m:oMath>
      <w:r>
        <w:t xml:space="preserve">.</w:t>
      </w:r>
    </w:p>
    <w:p>
      <w:pPr>
        <w:pStyle w:val="BodyText"/>
      </w:pPr>
      <w:r>
        <w:t xml:space="preserve">Since 9.6000 is greater than 4.26, we reject the equal-means null at the 5% level.</w:t>
      </w:r>
    </w:p>
    <w:p>
      <w:pPr>
        <w:pStyle w:val="BodyText"/>
      </w:pPr>
      <w:r>
        <w:t xml:space="preserve">The decision concerns the global mean pattern, not every pair separately.</w:t>
      </w:r>
    </w:p>
    <w:bookmarkEnd w:id="51"/>
    <w:bookmarkStart w:id="52" w:name="X5331339afa75ace03f1920b4c4e745949fb0621"/>
    <w:p>
      <w:pPr>
        <w:pStyle w:val="Heading3"/>
      </w:pPr>
      <w:r>
        <w:rPr>
          <w:rStyle w:val="VerbatimChar"/>
        </w:rPr>
        <w:t xml:space="preserve">T08-A02-V10</w:t>
      </w:r>
      <w:r>
        <w:t xml:space="preserve">: Feedback timing and revision quality</w:t>
      </w:r>
    </w:p>
    <w:p>
      <w:pPr>
        <w:pStyle w:val="FirstParagraph"/>
      </w:pPr>
      <w:r>
        <w:rPr>
          <w:b/>
          <w:bCs/>
        </w:rPr>
        <w:t xml:space="preserve">Set up the calculation</w:t>
      </w:r>
    </w:p>
    <w:p>
      <w:pPr>
        <w:pStyle w:val="BodyText"/>
      </w:pPr>
      <w:r>
        <w:t xml:space="preserve">The group means are 64, 67, 65, and the grand mean is 65.3333 points.</w:t>
      </w:r>
    </w:p>
    <w:p>
      <w:pPr>
        <w:pStyle w:val="BodyText"/>
      </w:pPr>
      <w:r>
        <w:t xml:space="preserve">The between-group calculation gives</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18.6667</m:t>
        </m:r>
      </m:oMath>
      <w:r>
        <w:t xml:space="preserve">.</w:t>
      </w:r>
    </w:p>
    <w:p>
      <w:pPr>
        <w:pStyle w:val="BodyText"/>
      </w:pPr>
      <w:r>
        <w:rPr>
          <w:b/>
          <w:bCs/>
        </w:rPr>
        <w:t xml:space="preserve">Work through the calculation</w:t>
      </w:r>
    </w:p>
    <w:p>
      <w:pPr>
        <w:pStyle w:val="BodyText"/>
      </w:pPr>
      <w:r>
        <w:t xml:space="preserve">Summing squared deviations inside the three groups gives</w:t>
      </w:r>
      <w:r>
        <w:t xml:space="preserve"> </w:t>
      </w:r>
      <m:oMath>
        <m:r>
          <m:t>S</m:t>
        </m:r>
        <m:sSub>
          <m:e>
            <m:r>
              <m:t>S</m:t>
            </m:r>
          </m:e>
          <m:sub>
            <m:r>
              <m:t>e</m:t>
            </m:r>
          </m:sub>
        </m:sSub>
        <m:r>
          <m:rPr>
            <m:sty m:val="p"/>
          </m:rPr>
          <m:t>=</m:t>
        </m:r>
        <m:r>
          <m:t>60.0000</m:t>
        </m:r>
      </m:oMath>
      <w:r>
        <w:t xml:space="preserve">.</w:t>
      </w:r>
    </w:p>
    <w:p>
      <w:pPr>
        <w:pStyle w:val="BodyText"/>
      </w:pPr>
      <w:r>
        <w:t xml:space="preserve">Around the grand mean,</w:t>
      </w:r>
      <w:r>
        <w:t xml:space="preserve"> </w:t>
      </w:r>
      <m:oMath>
        <m:r>
          <m:t>S</m:t>
        </m:r>
        <m:sSub>
          <m:e>
            <m:r>
              <m:t>S</m:t>
            </m:r>
          </m:e>
          <m:sub>
            <m:r>
              <m:t>t</m:t>
            </m:r>
            <m:r>
              <m:t>o</m:t>
            </m:r>
            <m:r>
              <m:t>t</m:t>
            </m:r>
            <m:r>
              <m:t>a</m:t>
            </m:r>
            <m:r>
              <m:t>l</m:t>
            </m:r>
          </m:sub>
        </m:sSub>
        <m:r>
          <m:rPr>
            <m:sty m:val="p"/>
          </m:rPr>
          <m:t>=</m:t>
        </m:r>
        <m:r>
          <m:t>78.6667</m:t>
        </m:r>
      </m:oMath>
      <w:r>
        <w:t xml:space="preserve">, and 78.6667 = 18.6667 + 60.0000, so the partition checks.</w:t>
      </w:r>
    </w:p>
    <w:p>
      <w:pPr>
        <w:pStyle w:val="BodyText"/>
      </w:pPr>
      <w:r>
        <w:t xml:space="preserve">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and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Interpret and check the result</w:t>
      </w:r>
    </w:p>
    <w:p>
      <w:pPr>
        <w:pStyle w:val="BodyText"/>
      </w:pPr>
      <w:r>
        <w:t xml:space="preserve">Thus</w:t>
      </w:r>
      <w:r>
        <w:t xml:space="preserve"> </w:t>
      </w:r>
      <m:oMath>
        <m:r>
          <m:t>M</m:t>
        </m:r>
        <m:sSub>
          <m:e>
            <m:r>
              <m:t>S</m:t>
            </m:r>
          </m:e>
          <m:sub>
            <m:r>
              <m:t>A</m:t>
            </m:r>
          </m:sub>
        </m:sSub>
        <m:r>
          <m:rPr>
            <m:sty m:val="p"/>
          </m:rPr>
          <m:t>=</m:t>
        </m:r>
        <m:r>
          <m:t>18.6667</m:t>
        </m:r>
        <m:r>
          <m:rPr>
            <m:sty m:val="p"/>
          </m:rPr>
          <m:t>/</m:t>
        </m:r>
        <m:r>
          <m:t>2</m:t>
        </m:r>
        <m:r>
          <m:rPr>
            <m:sty m:val="p"/>
          </m:rPr>
          <m:t>=</m:t>
        </m:r>
        <m:r>
          <m:t>9.3333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and</w:t>
      </w:r>
      <w:r>
        <w:t xml:space="preserve"> </w:t>
      </w:r>
      <m:oMath>
        <m:r>
          <m:t>F</m:t>
        </m:r>
        <m:r>
          <m:rPr>
            <m:sty m:val="p"/>
          </m:rPr>
          <m:t>=</m:t>
        </m:r>
        <m:r>
          <m:t>9.3333</m:t>
        </m:r>
        <m:r>
          <m:rPr>
            <m:sty m:val="p"/>
          </m:rPr>
          <m:t>/</m:t>
        </m:r>
        <m:r>
          <m:t>6.6667</m:t>
        </m:r>
        <m:r>
          <m:rPr>
            <m:sty m:val="p"/>
          </m:rPr>
          <m:t>=</m:t>
        </m:r>
        <m:r>
          <m:t>1.4000</m:t>
        </m:r>
      </m:oMath>
      <w:r>
        <w:t xml:space="preserve">.</w:t>
      </w:r>
    </w:p>
    <w:p>
      <w:pPr>
        <w:pStyle w:val="BodyText"/>
      </w:pPr>
      <w:r>
        <w:t xml:space="preserve">Since 1.4000 is not greater than 4.26, we do not reject the equal-means null at the 5% level.</w:t>
      </w:r>
    </w:p>
    <w:p>
      <w:pPr>
        <w:pStyle w:val="BodyText"/>
      </w:pPr>
      <w:r>
        <w:t xml:space="preserve">The decision concerns the global mean pattern, not every pair separately.</w:t>
      </w:r>
    </w:p>
    <w:bookmarkEnd w:id="52"/>
    <w:bookmarkEnd w:id="53"/>
    <w:bookmarkStart w:id="64" w:name="X089fb3daa34824a55754c99b62395bae5160b1e"/>
    <w:p>
      <w:pPr>
        <w:pStyle w:val="Heading2"/>
      </w:pPr>
      <w:r>
        <w:t xml:space="preserve">A03: Reconstructing an ANOVA Table and Reading the Design</w:t>
      </w:r>
    </w:p>
    <w:bookmarkStart w:id="54" w:name="t08-a03-v01-randomized-reading-prompts"/>
    <w:p>
      <w:pPr>
        <w:pStyle w:val="Heading3"/>
      </w:pPr>
      <w:r>
        <w:rPr>
          <w:rStyle w:val="VerbatimChar"/>
        </w:rPr>
        <w:t xml:space="preserve">T08-A03-V01</w:t>
      </w:r>
      <w:r>
        <w:t xml:space="preserve">: Randomized reading prompts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96+144=240.</w:t>
      </w:r>
    </w:p>
    <w:p>
      <w:pPr>
        <w:pStyle w:val="BodyText"/>
      </w:pPr>
      <w:r>
        <w:rPr>
          <w:b/>
          <w:bCs/>
        </w:rPr>
        <w:t xml:space="preserve">Work through the calculation</w:t>
      </w:r>
    </w:p>
    <w:p>
      <w:pPr>
        <w:pStyle w:val="BodyText"/>
      </w:pPr>
      <w:r>
        <w:t xml:space="preserve">With</w:t>
      </w:r>
      <w:r>
        <w:t xml:space="preserve"> </w:t>
      </w:r>
      <m:oMath>
        <m:r>
          <m:t>N</m:t>
        </m:r>
        <m:r>
          <m:rPr>
            <m:sty m:val="p"/>
          </m:rPr>
          <m:t>=</m:t>
        </m:r>
        <m:r>
          <m:t>24</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24</m:t>
        </m:r>
        <m:r>
          <m:rPr>
            <m:sty m:val="p"/>
          </m:rPr>
          <m:t>−</m:t>
        </m:r>
        <m:r>
          <m:t>3</m:t>
        </m:r>
        <m:r>
          <m:rPr>
            <m:sty m:val="p"/>
          </m:rPr>
          <m:t>=</m:t>
        </m:r>
        <m:r>
          <m:t>21</m:t>
        </m:r>
      </m:oMath>
      <w:r>
        <w:t xml:space="preserve">, and</w:t>
      </w:r>
      <w:r>
        <w:t xml:space="preserve"> </w:t>
      </w:r>
      <m:oMath>
        <m:r>
          <m:t>d</m:t>
        </m:r>
        <m:sSub>
          <m:e>
            <m:r>
              <m:t>f</m:t>
            </m:r>
          </m:e>
          <m:sub>
            <m:r>
              <m:t>t</m:t>
            </m:r>
            <m:r>
              <m:t>o</m:t>
            </m:r>
            <m:r>
              <m:t>t</m:t>
            </m:r>
            <m:r>
              <m:t>a</m:t>
            </m:r>
            <m:r>
              <m:t>l</m:t>
            </m:r>
          </m:sub>
        </m:sSub>
        <m:r>
          <m:rPr>
            <m:sty m:val="p"/>
          </m:rPr>
          <m:t>=</m:t>
        </m:r>
        <m:r>
          <m:t>24</m:t>
        </m:r>
        <m:r>
          <m:rPr>
            <m:sty m:val="p"/>
          </m:rPr>
          <m:t>−</m:t>
        </m:r>
        <m:r>
          <m:t>1</m:t>
        </m:r>
        <m:r>
          <m:rPr>
            <m:sty m:val="p"/>
          </m:rPr>
          <m:t>=</m:t>
        </m:r>
        <m:r>
          <m:t>23</m:t>
        </m:r>
      </m:oMath>
      <w:r>
        <w:t xml:space="preserve">.</w:t>
      </w:r>
    </w:p>
    <w:p>
      <w:pPr>
        <w:pStyle w:val="BodyText"/>
      </w:pPr>
      <w:r>
        <w:t xml:space="preserve">Then</w:t>
      </w:r>
      <w:r>
        <w:t xml:space="preserve"> </w:t>
      </w:r>
      <m:oMath>
        <m:r>
          <m:t>M</m:t>
        </m:r>
        <m:sSub>
          <m:e>
            <m:r>
              <m:t>S</m:t>
            </m:r>
          </m:e>
          <m:sub>
            <m:r>
              <m:t>A</m:t>
            </m:r>
          </m:sub>
        </m:sSub>
        <m:r>
          <m:rPr>
            <m:sty m:val="p"/>
          </m:rPr>
          <m:t>=</m:t>
        </m:r>
        <m:r>
          <m:t>96</m:t>
        </m:r>
        <m:r>
          <m:rPr>
            <m:sty m:val="p"/>
          </m:rPr>
          <m:t>/</m:t>
        </m:r>
        <m:r>
          <m:t>2</m:t>
        </m:r>
        <m:r>
          <m:rPr>
            <m:sty m:val="p"/>
          </m:rPr>
          <m:t>=</m:t>
        </m:r>
        <m:r>
          <m:t>48.0000</m:t>
        </m:r>
      </m:oMath>
      <w:r>
        <w:t xml:space="preserve">,</w:t>
      </w:r>
      <w:r>
        <w:t xml:space="preserve"> </w:t>
      </w:r>
      <m:oMath>
        <m:r>
          <m:t>M</m:t>
        </m:r>
        <m:sSub>
          <m:e>
            <m:r>
              <m:t>S</m:t>
            </m:r>
          </m:e>
          <m:sub>
            <m:r>
              <m:t>e</m:t>
            </m:r>
          </m:sub>
        </m:sSub>
        <m:r>
          <m:rPr>
            <m:sty m:val="p"/>
          </m:rPr>
          <m:t>=</m:t>
        </m:r>
        <m:r>
          <m:t>144</m:t>
        </m:r>
        <m:r>
          <m:rPr>
            <m:sty m:val="p"/>
          </m:rPr>
          <m:t>/</m:t>
        </m:r>
        <m:r>
          <m:t>21</m:t>
        </m:r>
        <m:r>
          <m:rPr>
            <m:sty m:val="p"/>
          </m:rPr>
          <m:t>=</m:t>
        </m:r>
        <m:r>
          <m:t>6.8571</m:t>
        </m:r>
      </m:oMath>
      <w:r>
        <w:t xml:space="preserve">, and</w:t>
      </w:r>
      <w:r>
        <w:t xml:space="preserve"> </w:t>
      </w:r>
      <m:oMath>
        <m:r>
          <m:t>F</m:t>
        </m:r>
        <m:r>
          <m:rPr>
            <m:sty m:val="p"/>
          </m:rPr>
          <m:t>=</m:t>
        </m:r>
        <m:r>
          <m:t>7.0000</m:t>
        </m:r>
      </m:oMath>
      <w:r>
        <w:t xml:space="preserve">.</w:t>
      </w:r>
    </w:p>
    <w:p>
      <w:pPr>
        <w:pStyle w:val="BodyText"/>
      </w:pPr>
      <w:r>
        <w:rPr>
          <w:b/>
          <w:bCs/>
        </w:rPr>
        <w:t xml:space="preserve">Interpret and check the result</w:t>
      </w:r>
    </w:p>
    <w:p>
      <w:pPr>
        <w:pStyle w:val="BodyText"/>
      </w:pPr>
      <w:r>
        <w:t xml:space="preserve">Because 7.0000 is greater than 3.44, we reject the null at the 5% level.</w:t>
      </w:r>
    </w:p>
    <w:p>
      <w:pPr>
        <w:pStyle w:val="BodyText"/>
      </w:pPr>
      <w:r>
        <w:t xml:space="preserve">The equal group sizes make the design balanced.</w:t>
      </w:r>
    </w:p>
    <w:p>
      <w:pPr>
        <w:pStyle w:val="BodyText"/>
      </w:pPr>
      <w:r>
        <w:t xml:space="preserve">Random assignment can support a causal interpretation for the assigned conditions if the implementation and model assumptions are credible.</w:t>
      </w:r>
    </w:p>
    <w:bookmarkEnd w:id="54"/>
    <w:bookmarkStart w:id="55" w:name="t08-a03-v02-observed-commuting-modes"/>
    <w:p>
      <w:pPr>
        <w:pStyle w:val="Heading3"/>
      </w:pPr>
      <w:r>
        <w:rPr>
          <w:rStyle w:val="VerbatimChar"/>
        </w:rPr>
        <w:t xml:space="preserve">T08-A03-V02</w:t>
      </w:r>
      <w:r>
        <w:t xml:space="preserve">: Observed commuting modes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45+210=255.</w:t>
      </w:r>
    </w:p>
    <w:p>
      <w:pPr>
        <w:pStyle w:val="BodyText"/>
      </w:pPr>
      <w:r>
        <w:rPr>
          <w:b/>
          <w:bCs/>
        </w:rPr>
        <w:t xml:space="preserve">Work through the calculation</w:t>
      </w:r>
    </w:p>
    <w:p>
      <w:pPr>
        <w:pStyle w:val="BodyText"/>
      </w:pPr>
      <w:r>
        <w:t xml:space="preserve">With</w:t>
      </w:r>
      <w:r>
        <w:t xml:space="preserve"> </w:t>
      </w:r>
      <m:oMath>
        <m:r>
          <m:t>N</m:t>
        </m:r>
        <m:r>
          <m:rPr>
            <m:sty m:val="p"/>
          </m:rPr>
          <m:t>=</m:t>
        </m:r>
        <m:r>
          <m:t>26</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26</m:t>
        </m:r>
        <m:r>
          <m:rPr>
            <m:sty m:val="p"/>
          </m:rPr>
          <m:t>−</m:t>
        </m:r>
        <m:r>
          <m:t>3</m:t>
        </m:r>
        <m:r>
          <m:rPr>
            <m:sty m:val="p"/>
          </m:rPr>
          <m:t>=</m:t>
        </m:r>
        <m:r>
          <m:t>23</m:t>
        </m:r>
      </m:oMath>
      <w:r>
        <w:t xml:space="preserve">, and</w:t>
      </w:r>
      <w:r>
        <w:t xml:space="preserve"> </w:t>
      </w:r>
      <m:oMath>
        <m:r>
          <m:t>d</m:t>
        </m:r>
        <m:sSub>
          <m:e>
            <m:r>
              <m:t>f</m:t>
            </m:r>
          </m:e>
          <m:sub>
            <m:r>
              <m:t>t</m:t>
            </m:r>
            <m:r>
              <m:t>o</m:t>
            </m:r>
            <m:r>
              <m:t>t</m:t>
            </m:r>
            <m:r>
              <m:t>a</m:t>
            </m:r>
            <m:r>
              <m:t>l</m:t>
            </m:r>
          </m:sub>
        </m:sSub>
        <m:r>
          <m:rPr>
            <m:sty m:val="p"/>
          </m:rPr>
          <m:t>=</m:t>
        </m:r>
        <m:r>
          <m:t>26</m:t>
        </m:r>
        <m:r>
          <m:rPr>
            <m:sty m:val="p"/>
          </m:rPr>
          <m:t>−</m:t>
        </m:r>
        <m:r>
          <m:t>1</m:t>
        </m:r>
        <m:r>
          <m:rPr>
            <m:sty m:val="p"/>
          </m:rPr>
          <m:t>=</m:t>
        </m:r>
        <m:r>
          <m:t>25</m:t>
        </m:r>
      </m:oMath>
      <w:r>
        <w:t xml:space="preserve">.</w:t>
      </w:r>
    </w:p>
    <w:p>
      <w:pPr>
        <w:pStyle w:val="BodyText"/>
      </w:pPr>
      <w:r>
        <w:t xml:space="preserve">Then</w:t>
      </w:r>
      <w:r>
        <w:t xml:space="preserve"> </w:t>
      </w:r>
      <m:oMath>
        <m:r>
          <m:t>M</m:t>
        </m:r>
        <m:sSub>
          <m:e>
            <m:r>
              <m:t>S</m:t>
            </m:r>
          </m:e>
          <m:sub>
            <m:r>
              <m:t>A</m:t>
            </m:r>
          </m:sub>
        </m:sSub>
        <m:r>
          <m:rPr>
            <m:sty m:val="p"/>
          </m:rPr>
          <m:t>=</m:t>
        </m:r>
        <m:r>
          <m:t>45</m:t>
        </m:r>
        <m:r>
          <m:rPr>
            <m:sty m:val="p"/>
          </m:rPr>
          <m:t>/</m:t>
        </m:r>
        <m:r>
          <m:t>2</m:t>
        </m:r>
        <m:r>
          <m:rPr>
            <m:sty m:val="p"/>
          </m:rPr>
          <m:t>=</m:t>
        </m:r>
        <m:r>
          <m:t>22.5000</m:t>
        </m:r>
      </m:oMath>
      <w:r>
        <w:t xml:space="preserve">,</w:t>
      </w:r>
      <w:r>
        <w:t xml:space="preserve"> </w:t>
      </w:r>
      <m:oMath>
        <m:r>
          <m:t>M</m:t>
        </m:r>
        <m:sSub>
          <m:e>
            <m:r>
              <m:t>S</m:t>
            </m:r>
          </m:e>
          <m:sub>
            <m:r>
              <m:t>e</m:t>
            </m:r>
          </m:sub>
        </m:sSub>
        <m:r>
          <m:rPr>
            <m:sty m:val="p"/>
          </m:rPr>
          <m:t>=</m:t>
        </m:r>
        <m:r>
          <m:t>210</m:t>
        </m:r>
        <m:r>
          <m:rPr>
            <m:sty m:val="p"/>
          </m:rPr>
          <m:t>/</m:t>
        </m:r>
        <m:r>
          <m:t>23</m:t>
        </m:r>
        <m:r>
          <m:rPr>
            <m:sty m:val="p"/>
          </m:rPr>
          <m:t>=</m:t>
        </m:r>
        <m:r>
          <m:t>9.1304</m:t>
        </m:r>
      </m:oMath>
      <w:r>
        <w:t xml:space="preserve">, and</w:t>
      </w:r>
      <w:r>
        <w:t xml:space="preserve"> </w:t>
      </w:r>
      <m:oMath>
        <m:r>
          <m:t>F</m:t>
        </m:r>
        <m:r>
          <m:rPr>
            <m:sty m:val="p"/>
          </m:rPr>
          <m:t>=</m:t>
        </m:r>
        <m:r>
          <m:t>2.4643</m:t>
        </m:r>
      </m:oMath>
      <w:r>
        <w:t xml:space="preserve">.</w:t>
      </w:r>
    </w:p>
    <w:p>
      <w:pPr>
        <w:pStyle w:val="BodyText"/>
      </w:pPr>
      <w:r>
        <w:rPr>
          <w:b/>
          <w:bCs/>
        </w:rPr>
        <w:t xml:space="preserve">Interpret and check the result</w:t>
      </w:r>
    </w:p>
    <w:p>
      <w:pPr>
        <w:pStyle w:val="BodyText"/>
      </w:pPr>
      <w:r>
        <w:t xml:space="preserve">Because 2.4643 is not greater than 3.42, we do not reject the null at the 5% level.</w:t>
      </w:r>
    </w:p>
    <w:p>
      <w:pPr>
        <w:pStyle w:val="BodyText"/>
      </w:pPr>
      <w:r>
        <w:t xml:space="preserve">The unequal group sizes make the design unbalanced.</w:t>
      </w:r>
    </w:p>
    <w:p>
      <w:pPr>
        <w:pStyle w:val="BodyText"/>
      </w:pPr>
      <w:r>
        <w:t xml:space="preserve">Without random assignment, the result describes group association and cannot by itself rule out preexisting group differences.</w:t>
      </w:r>
    </w:p>
    <w:bookmarkEnd w:id="55"/>
    <w:bookmarkStart w:id="56" w:name="X763a615891dbb4a3b11268cc961c88542b5e3be"/>
    <w:p>
      <w:pPr>
        <w:pStyle w:val="Heading3"/>
      </w:pPr>
      <w:r>
        <w:rPr>
          <w:rStyle w:val="VerbatimChar"/>
        </w:rPr>
        <w:t xml:space="preserve">T08-A03-V03</w:t>
      </w:r>
      <w:r>
        <w:t xml:space="preserve">: Randomized archive interfaces</w:t>
      </w:r>
    </w:p>
    <w:p>
      <w:pPr>
        <w:pStyle w:val="FirstParagraph"/>
      </w:pPr>
      <w:r>
        <w:rPr>
          <w:b/>
          <w:bCs/>
        </w:rPr>
        <w:t xml:space="preserve">Reason before calculating</w:t>
      </w:r>
    </w:p>
    <w:p>
      <w:pPr>
        <w:pStyle w:val="BodyText"/>
      </w:pPr>
      <w:r>
        <w:t xml:space="preserve">For</w:t>
      </w:r>
      <w:r>
        <w:t xml:space="preserve"> </w:t>
      </w:r>
      <m:oMath>
        <m:r>
          <m:t>k</m:t>
        </m:r>
        <m:r>
          <m:rPr>
            <m:sty m:val="p"/>
          </m:rPr>
          <m:t>=</m:t>
        </m:r>
        <m:r>
          <m:t>4</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4</m:t>
            </m:r>
          </m:sub>
        </m:sSub>
      </m:oMath>
      <w:r>
        <w:t xml:space="preserve">; the alternative is that at least two means differ.</w:t>
      </w:r>
    </w:p>
    <w:p>
      <w:pPr>
        <w:pStyle w:val="BodyText"/>
      </w:pPr>
      <w:r>
        <w:t xml:space="preserve">The total sum of squares is 180+220=400.</w:t>
      </w:r>
    </w:p>
    <w:p>
      <w:pPr>
        <w:pStyle w:val="BodyText"/>
      </w:pPr>
      <w:r>
        <w:rPr>
          <w:b/>
          <w:bCs/>
        </w:rPr>
        <w:t xml:space="preserve">Work through the calculation</w:t>
      </w:r>
    </w:p>
    <w:p>
      <w:pPr>
        <w:pStyle w:val="BodyText"/>
      </w:pPr>
      <w:r>
        <w:t xml:space="preserve">With</w:t>
      </w:r>
      <w:r>
        <w:t xml:space="preserve"> </w:t>
      </w:r>
      <m:oMath>
        <m:r>
          <m:t>N</m:t>
        </m:r>
        <m:r>
          <m:rPr>
            <m:sty m:val="p"/>
          </m:rPr>
          <m:t>=</m:t>
        </m:r>
        <m:r>
          <m:t>24</m:t>
        </m:r>
      </m:oMath>
      <w:r>
        <w:t xml:space="preserve">, the degrees of freedom are</w:t>
      </w:r>
      <w:r>
        <w:t xml:space="preserve"> </w:t>
      </w:r>
      <m:oMath>
        <m:r>
          <m:t>d</m:t>
        </m:r>
        <m:sSub>
          <m:e>
            <m:r>
              <m:t>f</m:t>
            </m:r>
          </m:e>
          <m:sub>
            <m:r>
              <m:t>A</m:t>
            </m:r>
          </m:sub>
        </m:sSub>
        <m:r>
          <m:rPr>
            <m:sty m:val="p"/>
          </m:rPr>
          <m:t>=</m:t>
        </m:r>
        <m:r>
          <m:t>4</m:t>
        </m:r>
        <m:r>
          <m:rPr>
            <m:sty m:val="p"/>
          </m:rPr>
          <m:t>−</m:t>
        </m:r>
        <m:r>
          <m:t>1</m:t>
        </m:r>
        <m:r>
          <m:rPr>
            <m:sty m:val="p"/>
          </m:rPr>
          <m:t>=</m:t>
        </m:r>
        <m:r>
          <m:t>3</m:t>
        </m:r>
      </m:oMath>
      <w:r>
        <w:t xml:space="preserve">,</w:t>
      </w:r>
      <w:r>
        <w:t xml:space="preserve"> </w:t>
      </w:r>
      <m:oMath>
        <m:r>
          <m:t>d</m:t>
        </m:r>
        <m:sSub>
          <m:e>
            <m:r>
              <m:t>f</m:t>
            </m:r>
          </m:e>
          <m:sub>
            <m:r>
              <m:t>e</m:t>
            </m:r>
          </m:sub>
        </m:sSub>
        <m:r>
          <m:rPr>
            <m:sty m:val="p"/>
          </m:rPr>
          <m:t>=</m:t>
        </m:r>
        <m:r>
          <m:t>24</m:t>
        </m:r>
        <m:r>
          <m:rPr>
            <m:sty m:val="p"/>
          </m:rPr>
          <m:t>−</m:t>
        </m:r>
        <m:r>
          <m:t>4</m:t>
        </m:r>
        <m:r>
          <m:rPr>
            <m:sty m:val="p"/>
          </m:rPr>
          <m:t>=</m:t>
        </m:r>
        <m:r>
          <m:t>20</m:t>
        </m:r>
      </m:oMath>
      <w:r>
        <w:t xml:space="preserve">, and</w:t>
      </w:r>
      <w:r>
        <w:t xml:space="preserve"> </w:t>
      </w:r>
      <m:oMath>
        <m:r>
          <m:t>d</m:t>
        </m:r>
        <m:sSub>
          <m:e>
            <m:r>
              <m:t>f</m:t>
            </m:r>
          </m:e>
          <m:sub>
            <m:r>
              <m:t>t</m:t>
            </m:r>
            <m:r>
              <m:t>o</m:t>
            </m:r>
            <m:r>
              <m:t>t</m:t>
            </m:r>
            <m:r>
              <m:t>a</m:t>
            </m:r>
            <m:r>
              <m:t>l</m:t>
            </m:r>
          </m:sub>
        </m:sSub>
        <m:r>
          <m:rPr>
            <m:sty m:val="p"/>
          </m:rPr>
          <m:t>=</m:t>
        </m:r>
        <m:r>
          <m:t>24</m:t>
        </m:r>
        <m:r>
          <m:rPr>
            <m:sty m:val="p"/>
          </m:rPr>
          <m:t>−</m:t>
        </m:r>
        <m:r>
          <m:t>1</m:t>
        </m:r>
        <m:r>
          <m:rPr>
            <m:sty m:val="p"/>
          </m:rPr>
          <m:t>=</m:t>
        </m:r>
        <m:r>
          <m:t>23</m:t>
        </m:r>
      </m:oMath>
      <w:r>
        <w:t xml:space="preserve">.</w:t>
      </w:r>
    </w:p>
    <w:p>
      <w:pPr>
        <w:pStyle w:val="BodyText"/>
      </w:pPr>
      <w:r>
        <w:t xml:space="preserve">Then</w:t>
      </w:r>
      <w:r>
        <w:t xml:space="preserve"> </w:t>
      </w:r>
      <m:oMath>
        <m:r>
          <m:t>M</m:t>
        </m:r>
        <m:sSub>
          <m:e>
            <m:r>
              <m:t>S</m:t>
            </m:r>
          </m:e>
          <m:sub>
            <m:r>
              <m:t>A</m:t>
            </m:r>
          </m:sub>
        </m:sSub>
        <m:r>
          <m:rPr>
            <m:sty m:val="p"/>
          </m:rPr>
          <m:t>=</m:t>
        </m:r>
        <m:r>
          <m:t>180</m:t>
        </m:r>
        <m:r>
          <m:rPr>
            <m:sty m:val="p"/>
          </m:rPr>
          <m:t>/</m:t>
        </m:r>
        <m:r>
          <m:t>3</m:t>
        </m:r>
        <m:r>
          <m:rPr>
            <m:sty m:val="p"/>
          </m:rPr>
          <m:t>=</m:t>
        </m:r>
        <m:r>
          <m:t>60.0000</m:t>
        </m:r>
      </m:oMath>
      <w:r>
        <w:t xml:space="preserve">,</w:t>
      </w:r>
      <w:r>
        <w:t xml:space="preserve"> </w:t>
      </w:r>
      <m:oMath>
        <m:r>
          <m:t>M</m:t>
        </m:r>
        <m:sSub>
          <m:e>
            <m:r>
              <m:t>S</m:t>
            </m:r>
          </m:e>
          <m:sub>
            <m:r>
              <m:t>e</m:t>
            </m:r>
          </m:sub>
        </m:sSub>
        <m:r>
          <m:rPr>
            <m:sty m:val="p"/>
          </m:rPr>
          <m:t>=</m:t>
        </m:r>
        <m:r>
          <m:t>220</m:t>
        </m:r>
        <m:r>
          <m:rPr>
            <m:sty m:val="p"/>
          </m:rPr>
          <m:t>/</m:t>
        </m:r>
        <m:r>
          <m:t>20</m:t>
        </m:r>
        <m:r>
          <m:rPr>
            <m:sty m:val="p"/>
          </m:rPr>
          <m:t>=</m:t>
        </m:r>
        <m:r>
          <m:t>11.0000</m:t>
        </m:r>
      </m:oMath>
      <w:r>
        <w:t xml:space="preserve">, and</w:t>
      </w:r>
      <w:r>
        <w:t xml:space="preserve"> </w:t>
      </w:r>
      <m:oMath>
        <m:r>
          <m:t>F</m:t>
        </m:r>
        <m:r>
          <m:rPr>
            <m:sty m:val="p"/>
          </m:rPr>
          <m:t>=</m:t>
        </m:r>
        <m:r>
          <m:t>5.4545</m:t>
        </m:r>
      </m:oMath>
      <w:r>
        <w:t xml:space="preserve">.</w:t>
      </w:r>
    </w:p>
    <w:p>
      <w:pPr>
        <w:pStyle w:val="BodyText"/>
      </w:pPr>
      <w:r>
        <w:rPr>
          <w:b/>
          <w:bCs/>
        </w:rPr>
        <w:t xml:space="preserve">Interpret and check the result</w:t>
      </w:r>
    </w:p>
    <w:p>
      <w:pPr>
        <w:pStyle w:val="BodyText"/>
      </w:pPr>
      <w:r>
        <w:t xml:space="preserve">Because 5.4545 is greater than 3.10, we reject the null at the 5% level.</w:t>
      </w:r>
    </w:p>
    <w:p>
      <w:pPr>
        <w:pStyle w:val="BodyText"/>
      </w:pPr>
      <w:r>
        <w:t xml:space="preserve">The equal group sizes make the design balanced.</w:t>
      </w:r>
    </w:p>
    <w:p>
      <w:pPr>
        <w:pStyle w:val="BodyText"/>
      </w:pPr>
      <w:r>
        <w:t xml:space="preserve">Random assignment can support a causal interpretation for the assigned conditions if the implementation and model assumptions are credible.</w:t>
      </w:r>
    </w:p>
    <w:bookmarkEnd w:id="56"/>
    <w:bookmarkStart w:id="57" w:name="X6d4497765d6728eef0ba84b005aa13061656593"/>
    <w:p>
      <w:pPr>
        <w:pStyle w:val="Heading3"/>
      </w:pPr>
      <w:r>
        <w:rPr>
          <w:rStyle w:val="VerbatimChar"/>
        </w:rPr>
        <w:t xml:space="preserve">T08-A03-V04</w:t>
      </w:r>
      <w:r>
        <w:t xml:space="preserve">: Self-selected workshop tracks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30+330=360.</w:t>
      </w:r>
    </w:p>
    <w:p>
      <w:pPr>
        <w:pStyle w:val="BodyText"/>
      </w:pPr>
      <w:r>
        <w:rPr>
          <w:b/>
          <w:bCs/>
        </w:rPr>
        <w:t xml:space="preserve">Work through the calculation</w:t>
      </w:r>
    </w:p>
    <w:p>
      <w:pPr>
        <w:pStyle w:val="BodyText"/>
      </w:pPr>
      <w:r>
        <w:t xml:space="preserve">With</w:t>
      </w:r>
      <w:r>
        <w:t xml:space="preserve"> </w:t>
      </w:r>
      <m:oMath>
        <m:r>
          <m:t>N</m:t>
        </m:r>
        <m:r>
          <m:rPr>
            <m:sty m:val="p"/>
          </m:rPr>
          <m:t>=</m:t>
        </m:r>
        <m:r>
          <m:t>36</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36</m:t>
        </m:r>
        <m:r>
          <m:rPr>
            <m:sty m:val="p"/>
          </m:rPr>
          <m:t>−</m:t>
        </m:r>
        <m:r>
          <m:t>3</m:t>
        </m:r>
        <m:r>
          <m:rPr>
            <m:sty m:val="p"/>
          </m:rPr>
          <m:t>=</m:t>
        </m:r>
        <m:r>
          <m:t>33</m:t>
        </m:r>
      </m:oMath>
      <w:r>
        <w:t xml:space="preserve">, and</w:t>
      </w:r>
      <w:r>
        <w:t xml:space="preserve"> </w:t>
      </w:r>
      <m:oMath>
        <m:r>
          <m:t>d</m:t>
        </m:r>
        <m:sSub>
          <m:e>
            <m:r>
              <m:t>f</m:t>
            </m:r>
          </m:e>
          <m:sub>
            <m:r>
              <m:t>t</m:t>
            </m:r>
            <m:r>
              <m:t>o</m:t>
            </m:r>
            <m:r>
              <m:t>t</m:t>
            </m:r>
            <m:r>
              <m:t>a</m:t>
            </m:r>
            <m:r>
              <m:t>l</m:t>
            </m:r>
          </m:sub>
        </m:sSub>
        <m:r>
          <m:rPr>
            <m:sty m:val="p"/>
          </m:rPr>
          <m:t>=</m:t>
        </m:r>
        <m:r>
          <m:t>36</m:t>
        </m:r>
        <m:r>
          <m:rPr>
            <m:sty m:val="p"/>
          </m:rPr>
          <m:t>−</m:t>
        </m:r>
        <m:r>
          <m:t>1</m:t>
        </m:r>
        <m:r>
          <m:rPr>
            <m:sty m:val="p"/>
          </m:rPr>
          <m:t>=</m:t>
        </m:r>
        <m:r>
          <m:t>35</m:t>
        </m:r>
      </m:oMath>
      <w:r>
        <w:t xml:space="preserve">.</w:t>
      </w:r>
    </w:p>
    <w:p>
      <w:pPr>
        <w:pStyle w:val="BodyText"/>
      </w:pPr>
      <w:r>
        <w:t xml:space="preserve">Then</w:t>
      </w:r>
      <w:r>
        <w:t xml:space="preserve"> </w:t>
      </w:r>
      <m:oMath>
        <m:r>
          <m:t>M</m:t>
        </m:r>
        <m:sSub>
          <m:e>
            <m:r>
              <m:t>S</m:t>
            </m:r>
          </m:e>
          <m:sub>
            <m:r>
              <m:t>A</m:t>
            </m:r>
          </m:sub>
        </m:sSub>
        <m:r>
          <m:rPr>
            <m:sty m:val="p"/>
          </m:rPr>
          <m:t>=</m:t>
        </m:r>
        <m:r>
          <m:t>30</m:t>
        </m:r>
        <m:r>
          <m:rPr>
            <m:sty m:val="p"/>
          </m:rPr>
          <m:t>/</m:t>
        </m:r>
        <m:r>
          <m:t>2</m:t>
        </m:r>
        <m:r>
          <m:rPr>
            <m:sty m:val="p"/>
          </m:rPr>
          <m:t>=</m:t>
        </m:r>
        <m:r>
          <m:t>15.0000</m:t>
        </m:r>
      </m:oMath>
      <w:r>
        <w:t xml:space="preserve">,</w:t>
      </w:r>
      <w:r>
        <w:t xml:space="preserve"> </w:t>
      </w:r>
      <m:oMath>
        <m:r>
          <m:t>M</m:t>
        </m:r>
        <m:sSub>
          <m:e>
            <m:r>
              <m:t>S</m:t>
            </m:r>
          </m:e>
          <m:sub>
            <m:r>
              <m:t>e</m:t>
            </m:r>
          </m:sub>
        </m:sSub>
        <m:r>
          <m:rPr>
            <m:sty m:val="p"/>
          </m:rPr>
          <m:t>=</m:t>
        </m:r>
        <m:r>
          <m:t>330</m:t>
        </m:r>
        <m:r>
          <m:rPr>
            <m:sty m:val="p"/>
          </m:rPr>
          <m:t>/</m:t>
        </m:r>
        <m:r>
          <m:t>33</m:t>
        </m:r>
        <m:r>
          <m:rPr>
            <m:sty m:val="p"/>
          </m:rPr>
          <m:t>=</m:t>
        </m:r>
        <m:r>
          <m:t>10.0000</m:t>
        </m:r>
      </m:oMath>
      <w:r>
        <w:t xml:space="preserve">, and</w:t>
      </w:r>
      <w:r>
        <w:t xml:space="preserve"> </w:t>
      </w:r>
      <m:oMath>
        <m:r>
          <m:t>F</m:t>
        </m:r>
        <m:r>
          <m:rPr>
            <m:sty m:val="p"/>
          </m:rPr>
          <m:t>=</m:t>
        </m:r>
        <m:r>
          <m:t>1.5000</m:t>
        </m:r>
      </m:oMath>
      <w:r>
        <w:t xml:space="preserve">.</w:t>
      </w:r>
    </w:p>
    <w:p>
      <w:pPr>
        <w:pStyle w:val="BodyText"/>
      </w:pPr>
      <w:r>
        <w:rPr>
          <w:b/>
          <w:bCs/>
        </w:rPr>
        <w:t xml:space="preserve">Interpret and check the result</w:t>
      </w:r>
    </w:p>
    <w:p>
      <w:pPr>
        <w:pStyle w:val="BodyText"/>
      </w:pPr>
      <w:r>
        <w:t xml:space="preserve">Because 1.5000 is not greater than 3.28, we do not reject the null at the 5% level.</w:t>
      </w:r>
    </w:p>
    <w:p>
      <w:pPr>
        <w:pStyle w:val="BodyText"/>
      </w:pPr>
      <w:r>
        <w:t xml:space="preserve">The equal group sizes make the design balanced.</w:t>
      </w:r>
    </w:p>
    <w:p>
      <w:pPr>
        <w:pStyle w:val="BodyText"/>
      </w:pPr>
      <w:r>
        <w:t xml:space="preserve">Without random assignment, the result describes group association and cannot by itself rule out preexisting group differences.</w:t>
      </w:r>
    </w:p>
    <w:bookmarkEnd w:id="57"/>
    <w:bookmarkStart w:id="58" w:name="X9f2b4568e7ac3b6d0c1d3bb1c643528ccefb0a8"/>
    <w:p>
      <w:pPr>
        <w:pStyle w:val="Heading3"/>
      </w:pPr>
      <w:r>
        <w:rPr>
          <w:rStyle w:val="VerbatimChar"/>
        </w:rPr>
        <w:t xml:space="preserve">T08-A03-V05</w:t>
      </w:r>
      <w:r>
        <w:t xml:space="preserve">: Randomized reminder schedules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120+180=300.</w:t>
      </w:r>
    </w:p>
    <w:p>
      <w:pPr>
        <w:pStyle w:val="BodyText"/>
      </w:pPr>
      <w:r>
        <w:rPr>
          <w:b/>
          <w:bCs/>
        </w:rPr>
        <w:t xml:space="preserve">Work through the calculation</w:t>
      </w:r>
    </w:p>
    <w:p>
      <w:pPr>
        <w:pStyle w:val="BodyText"/>
      </w:pPr>
      <w:r>
        <w:t xml:space="preserve">With</w:t>
      </w:r>
      <w:r>
        <w:t xml:space="preserve"> </w:t>
      </w:r>
      <m:oMath>
        <m:r>
          <m:t>N</m:t>
        </m:r>
        <m:r>
          <m:rPr>
            <m:sty m:val="p"/>
          </m:rPr>
          <m:t>=</m:t>
        </m:r>
        <m:r>
          <m:t>27</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27</m:t>
        </m:r>
        <m:r>
          <m:rPr>
            <m:sty m:val="p"/>
          </m:rPr>
          <m:t>−</m:t>
        </m:r>
        <m:r>
          <m:t>3</m:t>
        </m:r>
        <m:r>
          <m:rPr>
            <m:sty m:val="p"/>
          </m:rPr>
          <m:t>=</m:t>
        </m:r>
        <m:r>
          <m:t>24</m:t>
        </m:r>
      </m:oMath>
      <w:r>
        <w:t xml:space="preserve">, and</w:t>
      </w:r>
      <w:r>
        <w:t xml:space="preserve"> </w:t>
      </w:r>
      <m:oMath>
        <m:r>
          <m:t>d</m:t>
        </m:r>
        <m:sSub>
          <m:e>
            <m:r>
              <m:t>f</m:t>
            </m:r>
          </m:e>
          <m:sub>
            <m:r>
              <m:t>t</m:t>
            </m:r>
            <m:r>
              <m:t>o</m:t>
            </m:r>
            <m:r>
              <m:t>t</m:t>
            </m:r>
            <m:r>
              <m:t>a</m:t>
            </m:r>
            <m:r>
              <m:t>l</m:t>
            </m:r>
          </m:sub>
        </m:sSub>
        <m:r>
          <m:rPr>
            <m:sty m:val="p"/>
          </m:rPr>
          <m:t>=</m:t>
        </m:r>
        <m:r>
          <m:t>27</m:t>
        </m:r>
        <m:r>
          <m:rPr>
            <m:sty m:val="p"/>
          </m:rPr>
          <m:t>−</m:t>
        </m:r>
        <m:r>
          <m:t>1</m:t>
        </m:r>
        <m:r>
          <m:rPr>
            <m:sty m:val="p"/>
          </m:rPr>
          <m:t>=</m:t>
        </m:r>
        <m:r>
          <m:t>26</m:t>
        </m:r>
      </m:oMath>
      <w:r>
        <w:t xml:space="preserve">.</w:t>
      </w:r>
    </w:p>
    <w:p>
      <w:pPr>
        <w:pStyle w:val="BodyText"/>
      </w:pPr>
      <w:r>
        <w:t xml:space="preserve">Then</w:t>
      </w:r>
      <w:r>
        <w:t xml:space="preserve"> </w:t>
      </w:r>
      <m:oMath>
        <m:r>
          <m:t>M</m:t>
        </m:r>
        <m:sSub>
          <m:e>
            <m:r>
              <m:t>S</m:t>
            </m:r>
          </m:e>
          <m:sub>
            <m:r>
              <m:t>A</m:t>
            </m:r>
          </m:sub>
        </m:sSub>
        <m:r>
          <m:rPr>
            <m:sty m:val="p"/>
          </m:rPr>
          <m:t>=</m:t>
        </m:r>
        <m:r>
          <m:t>120</m:t>
        </m:r>
        <m:r>
          <m:rPr>
            <m:sty m:val="p"/>
          </m:rPr>
          <m:t>/</m:t>
        </m:r>
        <m:r>
          <m:t>2</m:t>
        </m:r>
        <m:r>
          <m:rPr>
            <m:sty m:val="p"/>
          </m:rPr>
          <m:t>=</m:t>
        </m:r>
        <m:r>
          <m:t>60.0000</m:t>
        </m:r>
      </m:oMath>
      <w:r>
        <w:t xml:space="preserve">,</w:t>
      </w:r>
      <w:r>
        <w:t xml:space="preserve"> </w:t>
      </w:r>
      <m:oMath>
        <m:r>
          <m:t>M</m:t>
        </m:r>
        <m:sSub>
          <m:e>
            <m:r>
              <m:t>S</m:t>
            </m:r>
          </m:e>
          <m:sub>
            <m:r>
              <m:t>e</m:t>
            </m:r>
          </m:sub>
        </m:sSub>
        <m:r>
          <m:rPr>
            <m:sty m:val="p"/>
          </m:rPr>
          <m:t>=</m:t>
        </m:r>
        <m:r>
          <m:t>180</m:t>
        </m:r>
        <m:r>
          <m:rPr>
            <m:sty m:val="p"/>
          </m:rPr>
          <m:t>/</m:t>
        </m:r>
        <m:r>
          <m:t>24</m:t>
        </m:r>
        <m:r>
          <m:rPr>
            <m:sty m:val="p"/>
          </m:rPr>
          <m:t>=</m:t>
        </m:r>
        <m:r>
          <m:t>7.5000</m:t>
        </m:r>
      </m:oMath>
      <w:r>
        <w:t xml:space="preserve">, and</w:t>
      </w:r>
      <w:r>
        <w:t xml:space="preserve"> </w:t>
      </w:r>
      <m:oMath>
        <m:r>
          <m:t>F</m:t>
        </m:r>
        <m:r>
          <m:rPr>
            <m:sty m:val="p"/>
          </m:rPr>
          <m:t>=</m:t>
        </m:r>
        <m:r>
          <m:t>8.0000</m:t>
        </m:r>
      </m:oMath>
      <w:r>
        <w:t xml:space="preserve">.</w:t>
      </w:r>
    </w:p>
    <w:p>
      <w:pPr>
        <w:pStyle w:val="BodyText"/>
      </w:pPr>
      <w:r>
        <w:rPr>
          <w:b/>
          <w:bCs/>
        </w:rPr>
        <w:t xml:space="preserve">Interpret and check the result</w:t>
      </w:r>
    </w:p>
    <w:p>
      <w:pPr>
        <w:pStyle w:val="BodyText"/>
      </w:pPr>
      <w:r>
        <w:t xml:space="preserve">Because 8.0000 is greater than 3.35, we reject the null at the 5% level.</w:t>
      </w:r>
    </w:p>
    <w:p>
      <w:pPr>
        <w:pStyle w:val="BodyText"/>
      </w:pPr>
      <w:r>
        <w:t xml:space="preserve">The equal group sizes make the design balanced.</w:t>
      </w:r>
    </w:p>
    <w:p>
      <w:pPr>
        <w:pStyle w:val="BodyText"/>
      </w:pPr>
      <w:r>
        <w:t xml:space="preserve">Random assignment can support a causal interpretation for the assigned conditions if the implementation and model assumptions are credible.</w:t>
      </w:r>
    </w:p>
    <w:bookmarkEnd w:id="58"/>
    <w:bookmarkStart w:id="59" w:name="t08-a03-v06-observed-neighborhood-types"/>
    <w:p>
      <w:pPr>
        <w:pStyle w:val="Heading3"/>
      </w:pPr>
      <w:r>
        <w:rPr>
          <w:rStyle w:val="VerbatimChar"/>
        </w:rPr>
        <w:t xml:space="preserve">T08-A03-V06</w:t>
      </w:r>
      <w:r>
        <w:t xml:space="preserve">: Observed neighborhood types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75+270=345.</w:t>
      </w:r>
    </w:p>
    <w:p>
      <w:pPr>
        <w:pStyle w:val="BodyText"/>
      </w:pPr>
      <w:r>
        <w:rPr>
          <w:b/>
          <w:bCs/>
        </w:rPr>
        <w:t xml:space="preserve">Work through the calculation</w:t>
      </w:r>
    </w:p>
    <w:p>
      <w:pPr>
        <w:pStyle w:val="BodyText"/>
      </w:pPr>
      <w:r>
        <w:t xml:space="preserve">With</w:t>
      </w:r>
      <w:r>
        <w:t xml:space="preserve"> </w:t>
      </w:r>
      <m:oMath>
        <m:r>
          <m:t>N</m:t>
        </m:r>
        <m:r>
          <m:rPr>
            <m:sty m:val="p"/>
          </m:rPr>
          <m:t>=</m:t>
        </m:r>
        <m:r>
          <m:t>30</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and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Then</w:t>
      </w:r>
      <w:r>
        <w:t xml:space="preserve"> </w:t>
      </w:r>
      <m:oMath>
        <m:r>
          <m:t>M</m:t>
        </m:r>
        <m:sSub>
          <m:e>
            <m:r>
              <m:t>S</m:t>
            </m:r>
          </m:e>
          <m:sub>
            <m:r>
              <m:t>A</m:t>
            </m:r>
          </m:sub>
        </m:sSub>
        <m:r>
          <m:rPr>
            <m:sty m:val="p"/>
          </m:rPr>
          <m:t>=</m:t>
        </m:r>
        <m:r>
          <m:t>75</m:t>
        </m:r>
        <m:r>
          <m:rPr>
            <m:sty m:val="p"/>
          </m:rPr>
          <m:t>/</m:t>
        </m:r>
        <m:r>
          <m:t>2</m:t>
        </m:r>
        <m:r>
          <m:rPr>
            <m:sty m:val="p"/>
          </m:rPr>
          <m:t>=</m:t>
        </m:r>
        <m:r>
          <m:t>37.5000</m:t>
        </m:r>
      </m:oMath>
      <w:r>
        <w:t xml:space="preserve">,</w:t>
      </w:r>
      <w:r>
        <w:t xml:space="preserve"> </w:t>
      </w:r>
      <m:oMath>
        <m:r>
          <m:t>M</m:t>
        </m:r>
        <m:sSub>
          <m:e>
            <m:r>
              <m:t>S</m:t>
            </m:r>
          </m:e>
          <m:sub>
            <m:r>
              <m:t>e</m:t>
            </m:r>
          </m:sub>
        </m:sSub>
        <m:r>
          <m:rPr>
            <m:sty m:val="p"/>
          </m:rPr>
          <m:t>=</m:t>
        </m:r>
        <m:r>
          <m:t>270</m:t>
        </m:r>
        <m:r>
          <m:rPr>
            <m:sty m:val="p"/>
          </m:rPr>
          <m:t>/</m:t>
        </m:r>
        <m:r>
          <m:t>27</m:t>
        </m:r>
        <m:r>
          <m:rPr>
            <m:sty m:val="p"/>
          </m:rPr>
          <m:t>=</m:t>
        </m:r>
        <m:r>
          <m:t>10.0000</m:t>
        </m:r>
      </m:oMath>
      <w:r>
        <w:t xml:space="preserve">, and</w:t>
      </w:r>
      <w:r>
        <w:t xml:space="preserve"> </w:t>
      </w:r>
      <m:oMath>
        <m:r>
          <m:t>F</m:t>
        </m:r>
        <m:r>
          <m:rPr>
            <m:sty m:val="p"/>
          </m:rPr>
          <m:t>=</m:t>
        </m:r>
        <m:r>
          <m:t>3.7500</m:t>
        </m:r>
      </m:oMath>
      <w:r>
        <w:t xml:space="preserve">.</w:t>
      </w:r>
    </w:p>
    <w:p>
      <w:pPr>
        <w:pStyle w:val="BodyText"/>
      </w:pPr>
      <w:r>
        <w:rPr>
          <w:b/>
          <w:bCs/>
        </w:rPr>
        <w:t xml:space="preserve">Interpret and check the result</w:t>
      </w:r>
    </w:p>
    <w:p>
      <w:pPr>
        <w:pStyle w:val="BodyText"/>
      </w:pPr>
      <w:r>
        <w:t xml:space="preserve">Because 3.7500 is greater than 3.35, we reject the null at the 5% level.</w:t>
      </w:r>
    </w:p>
    <w:p>
      <w:pPr>
        <w:pStyle w:val="BodyText"/>
      </w:pPr>
      <w:r>
        <w:t xml:space="preserve">The unequal group sizes make the design unbalanced.</w:t>
      </w:r>
    </w:p>
    <w:p>
      <w:pPr>
        <w:pStyle w:val="BodyText"/>
      </w:pPr>
      <w:r>
        <w:t xml:space="preserve">Without random assignment, the result describes group association and cannot by itself rule out preexisting group differences.</w:t>
      </w:r>
    </w:p>
    <w:bookmarkEnd w:id="59"/>
    <w:bookmarkStart w:id="60" w:name="t08-a03-v07-randomized-caption-styles"/>
    <w:p>
      <w:pPr>
        <w:pStyle w:val="Heading3"/>
      </w:pPr>
      <w:r>
        <w:rPr>
          <w:rStyle w:val="VerbatimChar"/>
        </w:rPr>
        <w:t xml:space="preserve">T08-A03-V07</w:t>
      </w:r>
      <w:r>
        <w:t xml:space="preserve">: Randomized caption styles</w:t>
      </w:r>
    </w:p>
    <w:p>
      <w:pPr>
        <w:pStyle w:val="FirstParagraph"/>
      </w:pPr>
      <w:r>
        <w:rPr>
          <w:b/>
          <w:bCs/>
        </w:rPr>
        <w:t xml:space="preserve">Reason before calculating</w:t>
      </w:r>
    </w:p>
    <w:p>
      <w:pPr>
        <w:pStyle w:val="BodyText"/>
      </w:pPr>
      <w:r>
        <w:t xml:space="preserve">For</w:t>
      </w:r>
      <w:r>
        <w:t xml:space="preserve"> </w:t>
      </w:r>
      <m:oMath>
        <m:r>
          <m:t>k</m:t>
        </m:r>
        <m:r>
          <m:rPr>
            <m:sty m:val="p"/>
          </m:rPr>
          <m:t>=</m:t>
        </m:r>
        <m:r>
          <m:t>4</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4</m:t>
            </m:r>
          </m:sub>
        </m:sSub>
      </m:oMath>
      <w:r>
        <w:t xml:space="preserve">; the alternative is that at least two means differ.</w:t>
      </w:r>
    </w:p>
    <w:p>
      <w:pPr>
        <w:pStyle w:val="BodyText"/>
      </w:pPr>
      <w:r>
        <w:t xml:space="preserve">The total sum of squares is 210+252=462.</w:t>
      </w:r>
    </w:p>
    <w:p>
      <w:pPr>
        <w:pStyle w:val="BodyText"/>
      </w:pPr>
      <w:r>
        <w:rPr>
          <w:b/>
          <w:bCs/>
        </w:rPr>
        <w:t xml:space="preserve">Work through the calculation</w:t>
      </w:r>
    </w:p>
    <w:p>
      <w:pPr>
        <w:pStyle w:val="BodyText"/>
      </w:pPr>
      <w:r>
        <w:t xml:space="preserve">With</w:t>
      </w:r>
      <w:r>
        <w:t xml:space="preserve"> </w:t>
      </w:r>
      <m:oMath>
        <m:r>
          <m:t>N</m:t>
        </m:r>
        <m:r>
          <m:rPr>
            <m:sty m:val="p"/>
          </m:rPr>
          <m:t>=</m:t>
        </m:r>
        <m:r>
          <m:t>28</m:t>
        </m:r>
      </m:oMath>
      <w:r>
        <w:t xml:space="preserve">, the degrees of freedom are</w:t>
      </w:r>
      <w:r>
        <w:t xml:space="preserve"> </w:t>
      </w:r>
      <m:oMath>
        <m:r>
          <m:t>d</m:t>
        </m:r>
        <m:sSub>
          <m:e>
            <m:r>
              <m:t>f</m:t>
            </m:r>
          </m:e>
          <m:sub>
            <m:r>
              <m:t>A</m:t>
            </m:r>
          </m:sub>
        </m:sSub>
        <m:r>
          <m:rPr>
            <m:sty m:val="p"/>
          </m:rPr>
          <m:t>=</m:t>
        </m:r>
        <m:r>
          <m:t>4</m:t>
        </m:r>
        <m:r>
          <m:rPr>
            <m:sty m:val="p"/>
          </m:rPr>
          <m:t>−</m:t>
        </m:r>
        <m:r>
          <m:t>1</m:t>
        </m:r>
        <m:r>
          <m:rPr>
            <m:sty m:val="p"/>
          </m:rPr>
          <m:t>=</m:t>
        </m:r>
        <m:r>
          <m:t>3</m:t>
        </m:r>
      </m:oMath>
      <w:r>
        <w:t xml:space="preserve">,</w:t>
      </w:r>
      <w:r>
        <w:t xml:space="preserve"> </w:t>
      </w:r>
      <m:oMath>
        <m:r>
          <m:t>d</m:t>
        </m:r>
        <m:sSub>
          <m:e>
            <m:r>
              <m:t>f</m:t>
            </m:r>
          </m:e>
          <m:sub>
            <m:r>
              <m:t>e</m:t>
            </m:r>
          </m:sub>
        </m:sSub>
        <m:r>
          <m:rPr>
            <m:sty m:val="p"/>
          </m:rPr>
          <m:t>=</m:t>
        </m:r>
        <m:r>
          <m:t>28</m:t>
        </m:r>
        <m:r>
          <m:rPr>
            <m:sty m:val="p"/>
          </m:rPr>
          <m:t>−</m:t>
        </m:r>
        <m:r>
          <m:t>4</m:t>
        </m:r>
        <m:r>
          <m:rPr>
            <m:sty m:val="p"/>
          </m:rPr>
          <m:t>=</m:t>
        </m:r>
        <m:r>
          <m:t>24</m:t>
        </m:r>
      </m:oMath>
      <w:r>
        <w:t xml:space="preserve">, and</w:t>
      </w:r>
      <w:r>
        <w:t xml:space="preserve"> </w:t>
      </w:r>
      <m:oMath>
        <m:r>
          <m:t>d</m:t>
        </m:r>
        <m:sSub>
          <m:e>
            <m:r>
              <m:t>f</m:t>
            </m:r>
          </m:e>
          <m:sub>
            <m:r>
              <m:t>t</m:t>
            </m:r>
            <m:r>
              <m:t>o</m:t>
            </m:r>
            <m:r>
              <m:t>t</m:t>
            </m:r>
            <m:r>
              <m:t>a</m:t>
            </m:r>
            <m:r>
              <m:t>l</m:t>
            </m:r>
          </m:sub>
        </m:sSub>
        <m:r>
          <m:rPr>
            <m:sty m:val="p"/>
          </m:rPr>
          <m:t>=</m:t>
        </m:r>
        <m:r>
          <m:t>28</m:t>
        </m:r>
        <m:r>
          <m:rPr>
            <m:sty m:val="p"/>
          </m:rPr>
          <m:t>−</m:t>
        </m:r>
        <m:r>
          <m:t>1</m:t>
        </m:r>
        <m:r>
          <m:rPr>
            <m:sty m:val="p"/>
          </m:rPr>
          <m:t>=</m:t>
        </m:r>
        <m:r>
          <m:t>27</m:t>
        </m:r>
      </m:oMath>
      <w:r>
        <w:t xml:space="preserve">.</w:t>
      </w:r>
    </w:p>
    <w:p>
      <w:pPr>
        <w:pStyle w:val="BodyText"/>
      </w:pPr>
      <w:r>
        <w:t xml:space="preserve">Then</w:t>
      </w:r>
      <w:r>
        <w:t xml:space="preserve"> </w:t>
      </w:r>
      <m:oMath>
        <m:r>
          <m:t>M</m:t>
        </m:r>
        <m:sSub>
          <m:e>
            <m:r>
              <m:t>S</m:t>
            </m:r>
          </m:e>
          <m:sub>
            <m:r>
              <m:t>A</m:t>
            </m:r>
          </m:sub>
        </m:sSub>
        <m:r>
          <m:rPr>
            <m:sty m:val="p"/>
          </m:rPr>
          <m:t>=</m:t>
        </m:r>
        <m:r>
          <m:t>210</m:t>
        </m:r>
        <m:r>
          <m:rPr>
            <m:sty m:val="p"/>
          </m:rPr>
          <m:t>/</m:t>
        </m:r>
        <m:r>
          <m:t>3</m:t>
        </m:r>
        <m:r>
          <m:rPr>
            <m:sty m:val="p"/>
          </m:rPr>
          <m:t>=</m:t>
        </m:r>
        <m:r>
          <m:t>70.0000</m:t>
        </m:r>
      </m:oMath>
      <w:r>
        <w:t xml:space="preserve">,</w:t>
      </w:r>
      <w:r>
        <w:t xml:space="preserve"> </w:t>
      </w:r>
      <m:oMath>
        <m:r>
          <m:t>M</m:t>
        </m:r>
        <m:sSub>
          <m:e>
            <m:r>
              <m:t>S</m:t>
            </m:r>
          </m:e>
          <m:sub>
            <m:r>
              <m:t>e</m:t>
            </m:r>
          </m:sub>
        </m:sSub>
        <m:r>
          <m:rPr>
            <m:sty m:val="p"/>
          </m:rPr>
          <m:t>=</m:t>
        </m:r>
        <m:r>
          <m:t>252</m:t>
        </m:r>
        <m:r>
          <m:rPr>
            <m:sty m:val="p"/>
          </m:rPr>
          <m:t>/</m:t>
        </m:r>
        <m:r>
          <m:t>24</m:t>
        </m:r>
        <m:r>
          <m:rPr>
            <m:sty m:val="p"/>
          </m:rPr>
          <m:t>=</m:t>
        </m:r>
        <m:r>
          <m:t>10.5000</m:t>
        </m:r>
      </m:oMath>
      <w:r>
        <w:t xml:space="preserve">, and</w:t>
      </w:r>
      <w:r>
        <w:t xml:space="preserve"> </w:t>
      </w:r>
      <m:oMath>
        <m:r>
          <m:t>F</m:t>
        </m:r>
        <m:r>
          <m:rPr>
            <m:sty m:val="p"/>
          </m:rPr>
          <m:t>=</m:t>
        </m:r>
        <m:r>
          <m:t>6.6667</m:t>
        </m:r>
      </m:oMath>
      <w:r>
        <w:t xml:space="preserve">.</w:t>
      </w:r>
    </w:p>
    <w:p>
      <w:pPr>
        <w:pStyle w:val="BodyText"/>
      </w:pPr>
      <w:r>
        <w:rPr>
          <w:b/>
          <w:bCs/>
        </w:rPr>
        <w:t xml:space="preserve">Interpret and check the result</w:t>
      </w:r>
    </w:p>
    <w:p>
      <w:pPr>
        <w:pStyle w:val="BodyText"/>
      </w:pPr>
      <w:r>
        <w:t xml:space="preserve">Because 6.6667 is greater than 3.01, we reject the null at the 5% level.</w:t>
      </w:r>
    </w:p>
    <w:p>
      <w:pPr>
        <w:pStyle w:val="BodyText"/>
      </w:pPr>
      <w:r>
        <w:t xml:space="preserve">The equal group sizes make the design balanced.</w:t>
      </w:r>
    </w:p>
    <w:p>
      <w:pPr>
        <w:pStyle w:val="BodyText"/>
      </w:pPr>
      <w:r>
        <w:t xml:space="preserve">Random assignment can support a causal interpretation for the assigned conditions if the implementation and model assumptions are credible.</w:t>
      </w:r>
    </w:p>
    <w:bookmarkEnd w:id="60"/>
    <w:bookmarkStart w:id="61" w:name="t08-a03-v08-chosen-study-locations"/>
    <w:p>
      <w:pPr>
        <w:pStyle w:val="Heading3"/>
      </w:pPr>
      <w:r>
        <w:rPr>
          <w:rStyle w:val="VerbatimChar"/>
        </w:rPr>
        <w:t xml:space="preserve">T08-A03-V08</w:t>
      </w:r>
      <w:r>
        <w:t xml:space="preserve">: Chosen study locations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54+243=297.</w:t>
      </w:r>
    </w:p>
    <w:p>
      <w:pPr>
        <w:pStyle w:val="BodyText"/>
      </w:pPr>
      <w:r>
        <w:rPr>
          <w:b/>
          <w:bCs/>
        </w:rPr>
        <w:t xml:space="preserve">Work through the calculation</w:t>
      </w:r>
    </w:p>
    <w:p>
      <w:pPr>
        <w:pStyle w:val="BodyText"/>
      </w:pPr>
      <w:r>
        <w:t xml:space="preserve">With</w:t>
      </w:r>
      <w:r>
        <w:t xml:space="preserve"> </w:t>
      </w:r>
      <m:oMath>
        <m:r>
          <m:t>N</m:t>
        </m:r>
        <m:r>
          <m:rPr>
            <m:sty m:val="p"/>
          </m:rPr>
          <m:t>=</m:t>
        </m:r>
        <m:r>
          <m:t>30</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and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Then</w:t>
      </w:r>
      <w:r>
        <w:t xml:space="preserve"> </w:t>
      </w:r>
      <m:oMath>
        <m:r>
          <m:t>M</m:t>
        </m:r>
        <m:sSub>
          <m:e>
            <m:r>
              <m:t>S</m:t>
            </m:r>
          </m:e>
          <m:sub>
            <m:r>
              <m:t>A</m:t>
            </m:r>
          </m:sub>
        </m:sSub>
        <m:r>
          <m:rPr>
            <m:sty m:val="p"/>
          </m:rPr>
          <m:t>=</m:t>
        </m:r>
        <m:r>
          <m:t>54</m:t>
        </m:r>
        <m:r>
          <m:rPr>
            <m:sty m:val="p"/>
          </m:rPr>
          <m:t>/</m:t>
        </m:r>
        <m:r>
          <m:t>2</m:t>
        </m:r>
        <m:r>
          <m:rPr>
            <m:sty m:val="p"/>
          </m:rPr>
          <m:t>=</m:t>
        </m:r>
        <m:r>
          <m:t>27.0000</m:t>
        </m:r>
      </m:oMath>
      <w:r>
        <w:t xml:space="preserve">,</w:t>
      </w:r>
      <w:r>
        <w:t xml:space="preserve"> </w:t>
      </w:r>
      <m:oMath>
        <m:r>
          <m:t>M</m:t>
        </m:r>
        <m:sSub>
          <m:e>
            <m:r>
              <m:t>S</m:t>
            </m:r>
          </m:e>
          <m:sub>
            <m:r>
              <m:t>e</m:t>
            </m:r>
          </m:sub>
        </m:sSub>
        <m:r>
          <m:rPr>
            <m:sty m:val="p"/>
          </m:rPr>
          <m:t>=</m:t>
        </m:r>
        <m:r>
          <m:t>243</m:t>
        </m:r>
        <m:r>
          <m:rPr>
            <m:sty m:val="p"/>
          </m:rPr>
          <m:t>/</m:t>
        </m:r>
        <m:r>
          <m:t>27</m:t>
        </m:r>
        <m:r>
          <m:rPr>
            <m:sty m:val="p"/>
          </m:rPr>
          <m:t>=</m:t>
        </m:r>
        <m:r>
          <m:t>9.0000</m:t>
        </m:r>
      </m:oMath>
      <w:r>
        <w:t xml:space="preserve">, and</w:t>
      </w:r>
      <w:r>
        <w:t xml:space="preserve"> </w:t>
      </w:r>
      <m:oMath>
        <m:r>
          <m:t>F</m:t>
        </m:r>
        <m:r>
          <m:rPr>
            <m:sty m:val="p"/>
          </m:rPr>
          <m:t>=</m:t>
        </m:r>
        <m:r>
          <m:t>3.0000</m:t>
        </m:r>
      </m:oMath>
      <w:r>
        <w:t xml:space="preserve">.</w:t>
      </w:r>
    </w:p>
    <w:p>
      <w:pPr>
        <w:pStyle w:val="BodyText"/>
      </w:pPr>
      <w:r>
        <w:rPr>
          <w:b/>
          <w:bCs/>
        </w:rPr>
        <w:t xml:space="preserve">Interpret and check the result</w:t>
      </w:r>
    </w:p>
    <w:p>
      <w:pPr>
        <w:pStyle w:val="BodyText"/>
      </w:pPr>
      <w:r>
        <w:t xml:space="preserve">Because 3.0000 is not greater than 3.35, we do not reject the null at the 5% level.</w:t>
      </w:r>
    </w:p>
    <w:p>
      <w:pPr>
        <w:pStyle w:val="BodyText"/>
      </w:pPr>
      <w:r>
        <w:t xml:space="preserve">The unequal group sizes make the design unbalanced.</w:t>
      </w:r>
    </w:p>
    <w:p>
      <w:pPr>
        <w:pStyle w:val="BodyText"/>
      </w:pPr>
      <w:r>
        <w:t xml:space="preserve">Without random assignment, the result describes group association and cannot by itself rule out preexisting group differences.</w:t>
      </w:r>
    </w:p>
    <w:bookmarkEnd w:id="61"/>
    <w:bookmarkStart w:id="62" w:name="t08-a03-v09-randomized-route-maps"/>
    <w:p>
      <w:pPr>
        <w:pStyle w:val="Heading3"/>
      </w:pPr>
      <w:r>
        <w:rPr>
          <w:rStyle w:val="VerbatimChar"/>
        </w:rPr>
        <w:t xml:space="preserve">T08-A03-V09</w:t>
      </w:r>
      <w:r>
        <w:t xml:space="preserve">: Randomized route maps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160+240=400.</w:t>
      </w:r>
    </w:p>
    <w:p>
      <w:pPr>
        <w:pStyle w:val="BodyText"/>
      </w:pPr>
      <w:r>
        <w:rPr>
          <w:b/>
          <w:bCs/>
        </w:rPr>
        <w:t xml:space="preserve">Work through the calculation</w:t>
      </w:r>
    </w:p>
    <w:p>
      <w:pPr>
        <w:pStyle w:val="BodyText"/>
      </w:pPr>
      <w:r>
        <w:t xml:space="preserve">With</w:t>
      </w:r>
      <w:r>
        <w:t xml:space="preserve"> </w:t>
      </w:r>
      <m:oMath>
        <m:r>
          <m:t>N</m:t>
        </m:r>
        <m:r>
          <m:rPr>
            <m:sty m:val="p"/>
          </m:rPr>
          <m:t>=</m:t>
        </m:r>
        <m:r>
          <m:t>30</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and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Then</w:t>
      </w:r>
      <w:r>
        <w:t xml:space="preserve"> </w:t>
      </w:r>
      <m:oMath>
        <m:r>
          <m:t>M</m:t>
        </m:r>
        <m:sSub>
          <m:e>
            <m:r>
              <m:t>S</m:t>
            </m:r>
          </m:e>
          <m:sub>
            <m:r>
              <m:t>A</m:t>
            </m:r>
          </m:sub>
        </m:sSub>
        <m:r>
          <m:rPr>
            <m:sty m:val="p"/>
          </m:rPr>
          <m:t>=</m:t>
        </m:r>
        <m:r>
          <m:t>160</m:t>
        </m:r>
        <m:r>
          <m:rPr>
            <m:sty m:val="p"/>
          </m:rPr>
          <m:t>/</m:t>
        </m:r>
        <m:r>
          <m:t>2</m:t>
        </m:r>
        <m:r>
          <m:rPr>
            <m:sty m:val="p"/>
          </m:rPr>
          <m:t>=</m:t>
        </m:r>
        <m:r>
          <m:t>80.0000</m:t>
        </m:r>
      </m:oMath>
      <w:r>
        <w:t xml:space="preserve">,</w:t>
      </w:r>
      <w:r>
        <w:t xml:space="preserve"> </w:t>
      </w:r>
      <m:oMath>
        <m:r>
          <m:t>M</m:t>
        </m:r>
        <m:sSub>
          <m:e>
            <m:r>
              <m:t>S</m:t>
            </m:r>
          </m:e>
          <m:sub>
            <m:r>
              <m:t>e</m:t>
            </m:r>
          </m:sub>
        </m:sSub>
        <m:r>
          <m:rPr>
            <m:sty m:val="p"/>
          </m:rPr>
          <m:t>=</m:t>
        </m:r>
        <m:r>
          <m:t>240</m:t>
        </m:r>
        <m:r>
          <m:rPr>
            <m:sty m:val="p"/>
          </m:rPr>
          <m:t>/</m:t>
        </m:r>
        <m:r>
          <m:t>27</m:t>
        </m:r>
        <m:r>
          <m:rPr>
            <m:sty m:val="p"/>
          </m:rPr>
          <m:t>=</m:t>
        </m:r>
        <m:r>
          <m:t>8.8889</m:t>
        </m:r>
      </m:oMath>
      <w:r>
        <w:t xml:space="preserve">, and</w:t>
      </w:r>
      <w:r>
        <w:t xml:space="preserve"> </w:t>
      </w:r>
      <m:oMath>
        <m:r>
          <m:t>F</m:t>
        </m:r>
        <m:r>
          <m:rPr>
            <m:sty m:val="p"/>
          </m:rPr>
          <m:t>=</m:t>
        </m:r>
        <m:r>
          <m:t>9.0000</m:t>
        </m:r>
      </m:oMath>
      <w:r>
        <w:t xml:space="preserve">.</w:t>
      </w:r>
    </w:p>
    <w:p>
      <w:pPr>
        <w:pStyle w:val="BodyText"/>
      </w:pPr>
      <w:r>
        <w:rPr>
          <w:b/>
          <w:bCs/>
        </w:rPr>
        <w:t xml:space="preserve">Interpret and check the result</w:t>
      </w:r>
    </w:p>
    <w:p>
      <w:pPr>
        <w:pStyle w:val="BodyText"/>
      </w:pPr>
      <w:r>
        <w:t xml:space="preserve">Because 9.0000 is greater than 3.35, we reject the null at the 5% level.</w:t>
      </w:r>
    </w:p>
    <w:p>
      <w:pPr>
        <w:pStyle w:val="BodyText"/>
      </w:pPr>
      <w:r>
        <w:t xml:space="preserve">The equal group sizes make the design balanced.</w:t>
      </w:r>
    </w:p>
    <w:p>
      <w:pPr>
        <w:pStyle w:val="BodyText"/>
      </w:pPr>
      <w:r>
        <w:t xml:space="preserve">Random assignment can support a causal interpretation for the assigned conditions if the implementation and model assumptions are credible.</w:t>
      </w:r>
    </w:p>
    <w:bookmarkEnd w:id="62"/>
    <w:bookmarkStart w:id="63" w:name="t08-a03-v10-observed-employment-sectors"/>
    <w:p>
      <w:pPr>
        <w:pStyle w:val="Heading3"/>
      </w:pPr>
      <w:r>
        <w:rPr>
          <w:rStyle w:val="VerbatimChar"/>
        </w:rPr>
        <w:t xml:space="preserve">T08-A03-V10</w:t>
      </w:r>
      <w:r>
        <w:t xml:space="preserve">: Observed employment sectors</w:t>
      </w:r>
    </w:p>
    <w:p>
      <w:pPr>
        <w:pStyle w:val="FirstParagraph"/>
      </w:pPr>
      <w:r>
        <w:rPr>
          <w:b/>
          <w:bCs/>
        </w:rPr>
        <w:t xml:space="preserve">Reason before calculating</w:t>
      </w:r>
    </w:p>
    <w:p>
      <w:pPr>
        <w:pStyle w:val="BodyText"/>
      </w:pPr>
      <w:r>
        <w:t xml:space="preserve">For</w:t>
      </w:r>
      <w:r>
        <w:t xml:space="preserve"> </w:t>
      </w:r>
      <m:oMath>
        <m:r>
          <m:t>k</m:t>
        </m:r>
        <m:r>
          <m:rPr>
            <m:sty m:val="p"/>
          </m:rPr>
          <m:t>=</m:t>
        </m:r>
        <m:r>
          <m:t>3</m:t>
        </m:r>
      </m:oMath>
      <w:r>
        <w:t xml:space="preserve"> </w:t>
      </w:r>
      <w:r>
        <w:t xml:space="preserve">groups,</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the alternative is that at least two means differ.</w:t>
      </w:r>
    </w:p>
    <w:p>
      <w:pPr>
        <w:pStyle w:val="BodyText"/>
      </w:pPr>
      <w:r>
        <w:t xml:space="preserve">The total sum of squares is 40+260=300.</w:t>
      </w:r>
    </w:p>
    <w:p>
      <w:pPr>
        <w:pStyle w:val="BodyText"/>
      </w:pPr>
      <w:r>
        <w:rPr>
          <w:b/>
          <w:bCs/>
        </w:rPr>
        <w:t xml:space="preserve">Work through the calculation</w:t>
      </w:r>
    </w:p>
    <w:p>
      <w:pPr>
        <w:pStyle w:val="BodyText"/>
      </w:pPr>
      <w:r>
        <w:t xml:space="preserve">With</w:t>
      </w:r>
      <w:r>
        <w:t xml:space="preserve"> </w:t>
      </w:r>
      <m:oMath>
        <m:r>
          <m:t>N</m:t>
        </m:r>
        <m:r>
          <m:rPr>
            <m:sty m:val="p"/>
          </m:rPr>
          <m:t>=</m:t>
        </m:r>
        <m:r>
          <m:t>30</m:t>
        </m:r>
      </m:oMath>
      <w:r>
        <w:t xml:space="preserve">, the degrees of freedom are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and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Then</w:t>
      </w:r>
      <w:r>
        <w:t xml:space="preserve"> </w:t>
      </w:r>
      <m:oMath>
        <m:r>
          <m:t>M</m:t>
        </m:r>
        <m:sSub>
          <m:e>
            <m:r>
              <m:t>S</m:t>
            </m:r>
          </m:e>
          <m:sub>
            <m:r>
              <m:t>A</m:t>
            </m:r>
          </m:sub>
        </m:sSub>
        <m:r>
          <m:rPr>
            <m:sty m:val="p"/>
          </m:rPr>
          <m:t>=</m:t>
        </m:r>
        <m:r>
          <m:t>40</m:t>
        </m:r>
        <m:r>
          <m:rPr>
            <m:sty m:val="p"/>
          </m:rPr>
          <m:t>/</m:t>
        </m:r>
        <m:r>
          <m:t>2</m:t>
        </m:r>
        <m:r>
          <m:rPr>
            <m:sty m:val="p"/>
          </m:rPr>
          <m:t>=</m:t>
        </m:r>
        <m:r>
          <m:t>20.0000</m:t>
        </m:r>
      </m:oMath>
      <w:r>
        <w:t xml:space="preserve">,</w:t>
      </w:r>
      <w:r>
        <w:t xml:space="preserve"> </w:t>
      </w:r>
      <m:oMath>
        <m:r>
          <m:t>M</m:t>
        </m:r>
        <m:sSub>
          <m:e>
            <m:r>
              <m:t>S</m:t>
            </m:r>
          </m:e>
          <m:sub>
            <m:r>
              <m:t>e</m:t>
            </m:r>
          </m:sub>
        </m:sSub>
        <m:r>
          <m:rPr>
            <m:sty m:val="p"/>
          </m:rPr>
          <m:t>=</m:t>
        </m:r>
        <m:r>
          <m:t>260</m:t>
        </m:r>
        <m:r>
          <m:rPr>
            <m:sty m:val="p"/>
          </m:rPr>
          <m:t>/</m:t>
        </m:r>
        <m:r>
          <m:t>27</m:t>
        </m:r>
        <m:r>
          <m:rPr>
            <m:sty m:val="p"/>
          </m:rPr>
          <m:t>=</m:t>
        </m:r>
        <m:r>
          <m:t>9.6296</m:t>
        </m:r>
      </m:oMath>
      <w:r>
        <w:t xml:space="preserve">, and</w:t>
      </w:r>
      <w:r>
        <w:t xml:space="preserve"> </w:t>
      </w:r>
      <m:oMath>
        <m:r>
          <m:t>F</m:t>
        </m:r>
        <m:r>
          <m:rPr>
            <m:sty m:val="p"/>
          </m:rPr>
          <m:t>=</m:t>
        </m:r>
        <m:r>
          <m:t>2.0769</m:t>
        </m:r>
      </m:oMath>
      <w:r>
        <w:t xml:space="preserve">.</w:t>
      </w:r>
    </w:p>
    <w:p>
      <w:pPr>
        <w:pStyle w:val="BodyText"/>
      </w:pPr>
      <w:r>
        <w:rPr>
          <w:b/>
          <w:bCs/>
        </w:rPr>
        <w:t xml:space="preserve">Interpret and check the result</w:t>
      </w:r>
    </w:p>
    <w:p>
      <w:pPr>
        <w:pStyle w:val="BodyText"/>
      </w:pPr>
      <w:r>
        <w:t xml:space="preserve">Because 2.0769 is not greater than 3.35, we do not reject the null at the 5% level.</w:t>
      </w:r>
    </w:p>
    <w:p>
      <w:pPr>
        <w:pStyle w:val="BodyText"/>
      </w:pPr>
      <w:r>
        <w:t xml:space="preserve">The unequal group sizes make the design unbalanced.</w:t>
      </w:r>
    </w:p>
    <w:p>
      <w:pPr>
        <w:pStyle w:val="BodyText"/>
      </w:pPr>
      <w:r>
        <w:t xml:space="preserve">Without random assignment, the result describes group association and cannot by itself rule out preexisting group differences.</w:t>
      </w:r>
    </w:p>
    <w:bookmarkEnd w:id="63"/>
    <w:bookmarkEnd w:id="64"/>
    <w:bookmarkStart w:id="75" w:name="X5b5857d9cbd2c9f4d557cf2ff287eb433b247ee"/>
    <w:p>
      <w:pPr>
        <w:pStyle w:val="Heading2"/>
      </w:pPr>
      <w:r>
        <w:t xml:space="preserve">A04: Simple Pairwise and Pooled Complex Contrasts</w:t>
      </w:r>
    </w:p>
    <w:bookmarkStart w:id="65" w:name="t08-a04-v01-four-study-routines"/>
    <w:p>
      <w:pPr>
        <w:pStyle w:val="Heading3"/>
      </w:pPr>
      <w:r>
        <w:rPr>
          <w:rStyle w:val="VerbatimChar"/>
        </w:rPr>
        <w:t xml:space="preserve">T08-A04-V01</w:t>
      </w:r>
      <w:r>
        <w:t xml:space="preserve">: Four study routines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4.0000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25</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2.5000</m:t>
        </m:r>
      </m:oMath>
      <w:r>
        <w:t xml:space="preserve">, giving</w:t>
      </w:r>
      <w:r>
        <w:t xml:space="preserve"> </w:t>
      </w:r>
      <m:oMath>
        <m:sSub>
          <m:e>
            <m:r>
              <m:t>t</m:t>
            </m:r>
          </m:e>
          <m:sub>
            <m:r>
              <m:t>s</m:t>
            </m:r>
          </m:sub>
        </m:sSub>
        <m:r>
          <m:rPr>
            <m:sty m:val="p"/>
          </m:rPr>
          <m:t>=</m:t>
        </m:r>
        <m:r>
          <m:t>4.0000</m:t>
        </m:r>
        <m:r>
          <m:rPr>
            <m:sty m:val="p"/>
          </m:rPr>
          <m:t>/</m:t>
        </m:r>
        <m:r>
          <m:t>2.5000</m:t>
        </m:r>
        <m:r>
          <m:rPr>
            <m:sty m:val="p"/>
          </m:rPr>
          <m:t>=</m:t>
        </m:r>
        <m:r>
          <m:t>1.6000</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16.0000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25</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3.5355</m:t>
        </m:r>
      </m:oMath>
      <w:r>
        <w:t xml:space="preserve">, so</w:t>
      </w:r>
      <w:r>
        <w:t xml:space="preserve"> </w:t>
      </w:r>
      <m:oMath>
        <m:sSub>
          <m:e>
            <m:r>
              <m:t>t</m:t>
            </m:r>
          </m:e>
          <m:sub>
            <m:r>
              <m:t>c</m:t>
            </m:r>
          </m:sub>
        </m:sSub>
        <m:r>
          <m:rPr>
            <m:sty m:val="p"/>
          </m:rPr>
          <m:t>=</m:t>
        </m:r>
        <m:r>
          <m:t>4.5255</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65"/>
    <w:bookmarkStart w:id="66" w:name="t08-a04-v02-four-reading-layouts"/>
    <w:p>
      <w:pPr>
        <w:pStyle w:val="Heading3"/>
      </w:pPr>
      <w:r>
        <w:rPr>
          <w:rStyle w:val="VerbatimChar"/>
        </w:rPr>
        <w:t xml:space="preserve">T08-A04-V02</w:t>
      </w:r>
      <w:r>
        <w:t xml:space="preserve">: Four reading layouts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5.0000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16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2.0000</m:t>
        </m:r>
      </m:oMath>
      <w:r>
        <w:t xml:space="preserve">, giving</w:t>
      </w:r>
      <w:r>
        <w:t xml:space="preserve"> </w:t>
      </w:r>
      <m:oMath>
        <m:sSub>
          <m:e>
            <m:r>
              <m:t>t</m:t>
            </m:r>
          </m:e>
          <m:sub>
            <m:r>
              <m:t>s</m:t>
            </m:r>
          </m:sub>
        </m:sSub>
        <m:r>
          <m:rPr>
            <m:sty m:val="p"/>
          </m:rPr>
          <m:t>=</m:t>
        </m:r>
        <m:r>
          <m:t>5.0000</m:t>
        </m:r>
        <m:r>
          <m:rPr>
            <m:sty m:val="p"/>
          </m:rPr>
          <m:t>/</m:t>
        </m:r>
        <m:r>
          <m:t>2.0000</m:t>
        </m:r>
        <m:r>
          <m:rPr>
            <m:sty m:val="p"/>
          </m:rPr>
          <m:t>=</m:t>
        </m:r>
        <m:r>
          <m:t>2.5000</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13.0000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16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2.8284</m:t>
        </m:r>
      </m:oMath>
      <w:r>
        <w:t xml:space="preserve">, so</w:t>
      </w:r>
      <w:r>
        <w:t xml:space="preserve"> </w:t>
      </w:r>
      <m:oMath>
        <m:sSub>
          <m:e>
            <m:r>
              <m:t>t</m:t>
            </m:r>
          </m:e>
          <m:sub>
            <m:r>
              <m:t>c</m:t>
            </m:r>
          </m:sub>
        </m:sSub>
        <m:r>
          <m:rPr>
            <m:sty m:val="p"/>
          </m:rPr>
          <m:t>=</m:t>
        </m:r>
        <m:r>
          <m:t>4.5962</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66"/>
    <w:bookmarkStart w:id="67" w:name="t08-a04-v03-four-archive-prompts"/>
    <w:p>
      <w:pPr>
        <w:pStyle w:val="Heading3"/>
      </w:pPr>
      <w:r>
        <w:rPr>
          <w:rStyle w:val="VerbatimChar"/>
        </w:rPr>
        <w:t xml:space="preserve">T08-A04-V03</w:t>
      </w:r>
      <w:r>
        <w:t xml:space="preserve">: Four archive prompts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3.0000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9</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1.5000</m:t>
        </m:r>
      </m:oMath>
      <w:r>
        <w:t xml:space="preserve">, giving</w:t>
      </w:r>
      <w:r>
        <w:t xml:space="preserve"> </w:t>
      </w:r>
      <m:oMath>
        <m:sSub>
          <m:e>
            <m:r>
              <m:t>t</m:t>
            </m:r>
          </m:e>
          <m:sub>
            <m:r>
              <m:t>s</m:t>
            </m:r>
          </m:sub>
        </m:sSub>
        <m:r>
          <m:rPr>
            <m:sty m:val="p"/>
          </m:rPr>
          <m:t>=</m:t>
        </m:r>
        <m:r>
          <m:t>3.0000</m:t>
        </m:r>
        <m:r>
          <m:rPr>
            <m:sty m:val="p"/>
          </m:rPr>
          <m:t>/</m:t>
        </m:r>
        <m:r>
          <m:t>1.5000</m:t>
        </m:r>
        <m:r>
          <m:rPr>
            <m:sty m:val="p"/>
          </m:rPr>
          <m:t>=</m:t>
        </m:r>
        <m:r>
          <m:t>2.0000</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8.0000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9</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2.1213</m:t>
        </m:r>
      </m:oMath>
      <w:r>
        <w:t xml:space="preserve">, so</w:t>
      </w:r>
      <w:r>
        <w:t xml:space="preserve"> </w:t>
      </w:r>
      <m:oMath>
        <m:sSub>
          <m:e>
            <m:r>
              <m:t>t</m:t>
            </m:r>
          </m:e>
          <m:sub>
            <m:r>
              <m:t>c</m:t>
            </m:r>
          </m:sub>
        </m:sSub>
        <m:r>
          <m:rPr>
            <m:sty m:val="p"/>
          </m:rPr>
          <m:t>=</m:t>
        </m:r>
        <m:r>
          <m:t>3.7712</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67"/>
    <w:bookmarkStart w:id="68" w:name="t08-a04-v04-four-museum-routes"/>
    <w:p>
      <w:pPr>
        <w:pStyle w:val="Heading3"/>
      </w:pPr>
      <w:r>
        <w:rPr>
          <w:rStyle w:val="VerbatimChar"/>
        </w:rPr>
        <w:t xml:space="preserve">T08-A04-V04</w:t>
      </w:r>
      <w:r>
        <w:t xml:space="preserve">: Four museum routes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rPr>
            <m:sty m:val="p"/>
          </m:rPr>
          <m:t>−</m:t>
        </m:r>
        <m:r>
          <m:t>3.0000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36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3.0000</m:t>
        </m:r>
      </m:oMath>
      <w:r>
        <w:t xml:space="preserve">, giving</w:t>
      </w:r>
      <w:r>
        <w:t xml:space="preserve"> </w:t>
      </w:r>
      <m:oMath>
        <m:sSub>
          <m:e>
            <m:r>
              <m:t>t</m:t>
            </m:r>
          </m:e>
          <m:sub>
            <m:r>
              <m:t>s</m:t>
            </m:r>
          </m:sub>
        </m:sSub>
        <m:r>
          <m:rPr>
            <m:sty m:val="p"/>
          </m:rPr>
          <m:t>=</m:t>
        </m:r>
        <m:r>
          <m:rPr>
            <m:sty m:val="p"/>
          </m:rPr>
          <m:t>−</m:t>
        </m:r>
        <m:r>
          <m:t>3.0000</m:t>
        </m:r>
        <m:r>
          <m:rPr>
            <m:sty m:val="p"/>
          </m:rPr>
          <m:t>/</m:t>
        </m:r>
        <m:r>
          <m:t>3.0000</m:t>
        </m:r>
        <m:r>
          <m:rPr>
            <m:sty m:val="p"/>
          </m:rPr>
          <m:t>=</m:t>
        </m:r>
        <m:r>
          <m:rPr>
            <m:sty m:val="p"/>
          </m:rPr>
          <m:t>−</m:t>
        </m:r>
        <m:r>
          <m:t>1.0000</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15.0000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36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4.2426</m:t>
        </m:r>
      </m:oMath>
      <w:r>
        <w:t xml:space="preserve">, so</w:t>
      </w:r>
      <w:r>
        <w:t xml:space="preserve"> </w:t>
      </w:r>
      <m:oMath>
        <m:sSub>
          <m:e>
            <m:r>
              <m:t>t</m:t>
            </m:r>
          </m:e>
          <m:sub>
            <m:r>
              <m:t>c</m:t>
            </m:r>
          </m:sub>
        </m:sSub>
        <m:r>
          <m:rPr>
            <m:sty m:val="p"/>
          </m:rPr>
          <m:t>=</m:t>
        </m:r>
        <m:r>
          <m:t>3.5355</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68"/>
    <w:bookmarkStart w:id="69" w:name="t08-a04-v05-four-reminder-schedules"/>
    <w:p>
      <w:pPr>
        <w:pStyle w:val="Heading3"/>
      </w:pPr>
      <w:r>
        <w:rPr>
          <w:rStyle w:val="VerbatimChar"/>
        </w:rPr>
        <w:t xml:space="preserve">T08-A04-V05</w:t>
      </w:r>
      <w:r>
        <w:t xml:space="preserve">: Four reminder schedules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5.0000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20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2.2361</m:t>
        </m:r>
      </m:oMath>
      <w:r>
        <w:t xml:space="preserve">, giving</w:t>
      </w:r>
      <w:r>
        <w:t xml:space="preserve"> </w:t>
      </w:r>
      <m:oMath>
        <m:sSub>
          <m:e>
            <m:r>
              <m:t>t</m:t>
            </m:r>
          </m:e>
          <m:sub>
            <m:r>
              <m:t>s</m:t>
            </m:r>
          </m:sub>
        </m:sSub>
        <m:r>
          <m:rPr>
            <m:sty m:val="p"/>
          </m:rPr>
          <m:t>=</m:t>
        </m:r>
        <m:r>
          <m:t>5.0000</m:t>
        </m:r>
        <m:r>
          <m:rPr>
            <m:sty m:val="p"/>
          </m:rPr>
          <m:t>/</m:t>
        </m:r>
        <m:r>
          <m:t>2.2361</m:t>
        </m:r>
        <m:r>
          <m:rPr>
            <m:sty m:val="p"/>
          </m:rPr>
          <m:t>=</m:t>
        </m:r>
        <m:r>
          <m:t>2.2361</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14.0000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20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3.1623</m:t>
        </m:r>
      </m:oMath>
      <w:r>
        <w:t xml:space="preserve">, so</w:t>
      </w:r>
      <w:r>
        <w:t xml:space="preserve"> </w:t>
      </w:r>
      <m:oMath>
        <m:sSub>
          <m:e>
            <m:r>
              <m:t>t</m:t>
            </m:r>
          </m:e>
          <m:sub>
            <m:r>
              <m:t>c</m:t>
            </m:r>
          </m:sub>
        </m:sSub>
        <m:r>
          <m:rPr>
            <m:sty m:val="p"/>
          </m:rPr>
          <m:t>=</m:t>
        </m:r>
        <m:r>
          <m:t>4.4272</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69"/>
    <w:bookmarkStart w:id="70" w:name="t08-a04-v06-four-note-templates"/>
    <w:p>
      <w:pPr>
        <w:pStyle w:val="Heading3"/>
      </w:pPr>
      <w:r>
        <w:rPr>
          <w:rStyle w:val="VerbatimChar"/>
        </w:rPr>
        <w:t xml:space="preserve">T08-A04-V06</w:t>
      </w:r>
      <w:r>
        <w:t xml:space="preserve">: Four note templates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3.0000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24</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2.4495</m:t>
        </m:r>
      </m:oMath>
      <w:r>
        <w:t xml:space="preserve">, giving</w:t>
      </w:r>
      <w:r>
        <w:t xml:space="preserve"> </w:t>
      </w:r>
      <m:oMath>
        <m:sSub>
          <m:e>
            <m:r>
              <m:t>t</m:t>
            </m:r>
          </m:e>
          <m:sub>
            <m:r>
              <m:t>s</m:t>
            </m:r>
          </m:sub>
        </m:sSub>
        <m:r>
          <m:rPr>
            <m:sty m:val="p"/>
          </m:rPr>
          <m:t>=</m:t>
        </m:r>
        <m:r>
          <m:t>3.0000</m:t>
        </m:r>
        <m:r>
          <m:rPr>
            <m:sty m:val="p"/>
          </m:rPr>
          <m:t>/</m:t>
        </m:r>
        <m:r>
          <m:t>2.4495</m:t>
        </m:r>
        <m:r>
          <m:rPr>
            <m:sty m:val="p"/>
          </m:rPr>
          <m:t>=</m:t>
        </m:r>
        <m:r>
          <m:t>1.2247</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17.0000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24</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3.4641</m:t>
        </m:r>
      </m:oMath>
      <w:r>
        <w:t xml:space="preserve">, so</w:t>
      </w:r>
      <w:r>
        <w:t xml:space="preserve"> </w:t>
      </w:r>
      <m:oMath>
        <m:sSub>
          <m:e>
            <m:r>
              <m:t>t</m:t>
            </m:r>
          </m:e>
          <m:sub>
            <m:r>
              <m:t>c</m:t>
            </m:r>
          </m:sub>
        </m:sSub>
        <m:r>
          <m:rPr>
            <m:sty m:val="p"/>
          </m:rPr>
          <m:t>=</m:t>
        </m:r>
        <m:r>
          <m:t>4.9075</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70"/>
    <w:bookmarkStart w:id="71" w:name="t08-a04-v07-four-practice-intervals"/>
    <w:p>
      <w:pPr>
        <w:pStyle w:val="Heading3"/>
      </w:pPr>
      <w:r>
        <w:rPr>
          <w:rStyle w:val="VerbatimChar"/>
        </w:rPr>
        <w:t xml:space="preserve">T08-A04-V07</w:t>
      </w:r>
      <w:r>
        <w:t xml:space="preserve">: Four practice intervals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5.0000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30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2.7386</m:t>
        </m:r>
      </m:oMath>
      <w:r>
        <w:t xml:space="preserve">, giving</w:t>
      </w:r>
      <w:r>
        <w:t xml:space="preserve"> </w:t>
      </w:r>
      <m:oMath>
        <m:sSub>
          <m:e>
            <m:r>
              <m:t>t</m:t>
            </m:r>
          </m:e>
          <m:sub>
            <m:r>
              <m:t>s</m:t>
            </m:r>
          </m:sub>
        </m:sSub>
        <m:r>
          <m:rPr>
            <m:sty m:val="p"/>
          </m:rPr>
          <m:t>=</m:t>
        </m:r>
        <m:r>
          <m:t>5.0000</m:t>
        </m:r>
        <m:r>
          <m:rPr>
            <m:sty m:val="p"/>
          </m:rPr>
          <m:t>/</m:t>
        </m:r>
        <m:r>
          <m:t>2.7386</m:t>
        </m:r>
        <m:r>
          <m:rPr>
            <m:sty m:val="p"/>
          </m:rPr>
          <m:t>=</m:t>
        </m:r>
        <m:r>
          <m:t>1.8257</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17.0000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30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3.8730</m:t>
        </m:r>
      </m:oMath>
      <w:r>
        <w:t xml:space="preserve">, so</w:t>
      </w:r>
      <w:r>
        <w:t xml:space="preserve"> </w:t>
      </w:r>
      <m:oMath>
        <m:sSub>
          <m:e>
            <m:r>
              <m:t>t</m:t>
            </m:r>
          </m:e>
          <m:sub>
            <m:r>
              <m:t>c</m:t>
            </m:r>
          </m:sub>
        </m:sSub>
        <m:r>
          <m:rPr>
            <m:sty m:val="p"/>
          </m:rPr>
          <m:t>=</m:t>
        </m:r>
        <m:r>
          <m:t>4.3894</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71"/>
    <w:bookmarkStart w:id="72" w:name="t08-a04-v08-four-sound-settings"/>
    <w:p>
      <w:pPr>
        <w:pStyle w:val="Heading3"/>
      </w:pPr>
      <w:r>
        <w:rPr>
          <w:rStyle w:val="VerbatimChar"/>
        </w:rPr>
        <w:t xml:space="preserve">T08-A04-V08</w:t>
      </w:r>
      <w:r>
        <w:t xml:space="preserve">: Four sound settings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rPr>
            <m:sty m:val="p"/>
          </m:rPr>
          <m:t>−</m:t>
        </m:r>
        <m:r>
          <m:t>4.0000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18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2.1213</m:t>
        </m:r>
      </m:oMath>
      <w:r>
        <w:t xml:space="preserve">, giving</w:t>
      </w:r>
      <w:r>
        <w:t xml:space="preserve"> </w:t>
      </w:r>
      <m:oMath>
        <m:sSub>
          <m:e>
            <m:r>
              <m:t>t</m:t>
            </m:r>
          </m:e>
          <m:sub>
            <m:r>
              <m:t>s</m:t>
            </m:r>
          </m:sub>
        </m:sSub>
        <m:r>
          <m:rPr>
            <m:sty m:val="p"/>
          </m:rPr>
          <m:t>=</m:t>
        </m:r>
        <m:r>
          <m:rPr>
            <m:sty m:val="p"/>
          </m:rPr>
          <m:t>−</m:t>
        </m:r>
        <m:r>
          <m:t>4.0000</m:t>
        </m:r>
        <m:r>
          <m:rPr>
            <m:sty m:val="p"/>
          </m:rPr>
          <m:t>/</m:t>
        </m:r>
        <m:r>
          <m:t>2.1213</m:t>
        </m:r>
        <m:r>
          <m:rPr>
            <m:sty m:val="p"/>
          </m:rPr>
          <m:t>=</m:t>
        </m:r>
        <m:r>
          <m:rPr>
            <m:sty m:val="p"/>
          </m:rPr>
          <m:t>−</m:t>
        </m:r>
        <m:r>
          <m:t>1.8856</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rPr>
            <m:sty m:val="p"/>
          </m:rPr>
          <m:t>−</m:t>
        </m:r>
        <m:r>
          <m:t>11.0000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18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3.0000</m:t>
        </m:r>
      </m:oMath>
      <w:r>
        <w:t xml:space="preserve">, so</w:t>
      </w:r>
      <w:r>
        <w:t xml:space="preserve"> </w:t>
      </w:r>
      <m:oMath>
        <m:sSub>
          <m:e>
            <m:r>
              <m:t>t</m:t>
            </m:r>
          </m:e>
          <m:sub>
            <m:r>
              <m:t>c</m:t>
            </m:r>
          </m:sub>
        </m:sSub>
        <m:r>
          <m:rPr>
            <m:sty m:val="p"/>
          </m:rPr>
          <m:t>=</m:t>
        </m:r>
        <m:r>
          <m:rPr>
            <m:sty m:val="p"/>
          </m:rPr>
          <m:t>−</m:t>
        </m:r>
        <m:r>
          <m:t>3.6667</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72"/>
    <w:bookmarkStart w:id="73" w:name="t08-a04-v09-four-navigation-aids"/>
    <w:p>
      <w:pPr>
        <w:pStyle w:val="Heading3"/>
      </w:pPr>
      <w:r>
        <w:rPr>
          <w:rStyle w:val="VerbatimChar"/>
        </w:rPr>
        <w:t xml:space="preserve">T08-A04-V09</w:t>
      </w:r>
      <w:r>
        <w:t xml:space="preserve">: Four navigation aids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5.0000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22</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2.3452</m:t>
        </m:r>
      </m:oMath>
      <w:r>
        <w:t xml:space="preserve">, giving</w:t>
      </w:r>
      <w:r>
        <w:t xml:space="preserve"> </w:t>
      </w:r>
      <m:oMath>
        <m:sSub>
          <m:e>
            <m:r>
              <m:t>t</m:t>
            </m:r>
          </m:e>
          <m:sub>
            <m:r>
              <m:t>s</m:t>
            </m:r>
          </m:sub>
        </m:sSub>
        <m:r>
          <m:rPr>
            <m:sty m:val="p"/>
          </m:rPr>
          <m:t>=</m:t>
        </m:r>
        <m:r>
          <m:t>5.0000</m:t>
        </m:r>
        <m:r>
          <m:rPr>
            <m:sty m:val="p"/>
          </m:rPr>
          <m:t>/</m:t>
        </m:r>
        <m:r>
          <m:t>2.3452</m:t>
        </m:r>
        <m:r>
          <m:rPr>
            <m:sty m:val="p"/>
          </m:rPr>
          <m:t>=</m:t>
        </m:r>
        <m:r>
          <m:t>2.1320</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17.0000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22</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3.3166</m:t>
        </m:r>
      </m:oMath>
      <w:r>
        <w:t xml:space="preserve">, so</w:t>
      </w:r>
      <w:r>
        <w:t xml:space="preserve"> </w:t>
      </w:r>
      <m:oMath>
        <m:sSub>
          <m:e>
            <m:r>
              <m:t>t</m:t>
            </m:r>
          </m:e>
          <m:sub>
            <m:r>
              <m:t>c</m:t>
            </m:r>
          </m:sub>
        </m:sSub>
        <m:r>
          <m:rPr>
            <m:sty m:val="p"/>
          </m:rPr>
          <m:t>=</m:t>
        </m:r>
        <m:r>
          <m:t>5.1257</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73"/>
    <w:bookmarkStart w:id="74" w:name="t08-a04-v10-four-feedback-schedules"/>
    <w:p>
      <w:pPr>
        <w:pStyle w:val="Heading3"/>
      </w:pPr>
      <w:r>
        <w:rPr>
          <w:rStyle w:val="VerbatimChar"/>
        </w:rPr>
        <w:t xml:space="preserve">T08-A04-V10</w:t>
      </w:r>
      <w:r>
        <w:t xml:space="preserve">: Four feedback schedules</w:t>
      </w:r>
    </w:p>
    <w:p>
      <w:pPr>
        <w:pStyle w:val="FirstParagraph"/>
      </w:pPr>
      <w:r>
        <w:rPr>
          <w:b/>
          <w:bCs/>
        </w:rPr>
        <w:t xml:space="preserve">Set up the calculation</w:t>
      </w:r>
    </w:p>
    <w:p>
      <w:pPr>
        <w:pStyle w:val="BodyText"/>
      </w:pPr>
      <w:r>
        <w:t xml:space="preserve">Both weight vectors sum to zero, so both are valid contrasts.</w:t>
      </w:r>
    </w:p>
    <w:p>
      <w:pPr>
        <w:pStyle w:val="BodyText"/>
      </w:pPr>
      <w:r>
        <w:t xml:space="preserve">The simple contrast compares group 2 with group 1:</w:t>
      </w:r>
      <w:r>
        <w:t xml:space="preserve"> </w:t>
      </w:r>
      <m:oMath>
        <m:sSub>
          <m:e>
            <m:r>
              <m:t>D</m:t>
            </m:r>
          </m:e>
          <m:sub>
            <m:r>
              <m:t>s</m:t>
            </m:r>
          </m:sub>
        </m:sSub>
        <m:r>
          <m:rPr>
            <m:sty m:val="p"/>
          </m:rPr>
          <m:t>=</m:t>
        </m:r>
        <m:r>
          <m:t>4.0000</m:t>
        </m:r>
      </m:oMath>
      <w:r>
        <w:t xml:space="preserve">.</w:t>
      </w:r>
    </w:p>
    <w:p>
      <w:pPr>
        <w:pStyle w:val="BodyText"/>
      </w:pPr>
      <w:r>
        <w:rPr>
          <w:b/>
          <w:bCs/>
        </w:rPr>
        <w:t xml:space="preserve">Work through the calculation</w:t>
      </w:r>
    </w:p>
    <w:p>
      <w:pPr>
        <w:pStyle w:val="BodyText"/>
      </w:pPr>
      <w:r>
        <w:t xml:space="preserve">Its standard error is</w:t>
      </w:r>
      <w:r>
        <w:t xml:space="preserve"> </w:t>
      </w:r>
      <m:oMath>
        <m:r>
          <m:t>S</m:t>
        </m:r>
        <m:sSub>
          <m:e>
            <m:r>
              <m:t>E</m:t>
            </m:r>
          </m:e>
          <m:sub>
            <m:r>
              <m:t>s</m:t>
            </m:r>
          </m:sub>
        </m:sSub>
        <m:r>
          <m:rPr>
            <m:sty m:val="p"/>
          </m:rPr>
          <m:t>=</m:t>
        </m:r>
        <m:rad>
          <m:radPr>
            <m:degHide m:val="on"/>
          </m:radPr>
          <m:deg/>
          <m:e>
            <m:d>
              <m:dPr>
                <m:begChr m:val="("/>
                <m:sepChr m:val=""/>
                <m:endChr m:val=")"/>
                <m:grow/>
              </m:dPr>
              <m:e>
                <m:r>
                  <m:t>28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2.6458</m:t>
        </m:r>
      </m:oMath>
      <w:r>
        <w:t xml:space="preserve">, giving</w:t>
      </w:r>
      <w:r>
        <w:t xml:space="preserve"> </w:t>
      </w:r>
      <m:oMath>
        <m:sSub>
          <m:e>
            <m:r>
              <m:t>t</m:t>
            </m:r>
          </m:e>
          <m:sub>
            <m:r>
              <m:t>s</m:t>
            </m:r>
          </m:sub>
        </m:sSub>
        <m:r>
          <m:rPr>
            <m:sty m:val="p"/>
          </m:rPr>
          <m:t>=</m:t>
        </m:r>
        <m:r>
          <m:t>4.0000</m:t>
        </m:r>
        <m:r>
          <m:rPr>
            <m:sty m:val="p"/>
          </m:rPr>
          <m:t>/</m:t>
        </m:r>
        <m:r>
          <m:t>2.6458</m:t>
        </m:r>
        <m:r>
          <m:rPr>
            <m:sty m:val="p"/>
          </m:rPr>
          <m:t>=</m:t>
        </m:r>
        <m:r>
          <m:t>1.5119</m:t>
        </m:r>
      </m:oMath>
      <w:r>
        <w:t xml:space="preserve">.</w:t>
      </w:r>
    </w:p>
    <w:p>
      <w:pPr>
        <w:pStyle w:val="BodyText"/>
      </w:pPr>
      <w:r>
        <w:t xml:space="preserve">The complex contrast compares the sum of groups 3 and 4 with the sum of groups 1 and 2:</w:t>
      </w:r>
      <w:r>
        <w:t xml:space="preserve"> </w:t>
      </w:r>
      <m:oMath>
        <m:sSub>
          <m:e>
            <m:r>
              <m:t>D</m:t>
            </m:r>
          </m:e>
          <m:sub>
            <m:r>
              <m:t>c</m:t>
            </m:r>
          </m:sub>
        </m:sSub>
        <m:r>
          <m:rPr>
            <m:sty m:val="p"/>
          </m:rPr>
          <m:t>=</m:t>
        </m:r>
        <m:r>
          <m:t>8.0000</m:t>
        </m:r>
      </m:oMath>
      <w:r>
        <w:t xml:space="preserve">.</w:t>
      </w:r>
    </w:p>
    <w:p>
      <w:pPr>
        <w:pStyle w:val="BodyText"/>
      </w:pPr>
      <w:r>
        <w:rPr>
          <w:b/>
          <w:bCs/>
        </w:rPr>
        <w:t xml:space="preserve">Interpret and check the result</w:t>
      </w:r>
    </w:p>
    <w:p>
      <w:pPr>
        <w:pStyle w:val="BodyText"/>
      </w:pPr>
      <w:r>
        <w:t xml:space="preserve">Its standard error is</w:t>
      </w:r>
      <w:r>
        <w:t xml:space="preserve"> </w:t>
      </w:r>
      <m:oMath>
        <m:r>
          <m:t>S</m:t>
        </m:r>
        <m:sSub>
          <m:e>
            <m:r>
              <m:t>E</m:t>
            </m:r>
          </m:e>
          <m:sub>
            <m:r>
              <m:t>c</m:t>
            </m:r>
          </m:sub>
        </m:sSub>
        <m:r>
          <m:rPr>
            <m:sty m:val="p"/>
          </m:rPr>
          <m:t>=</m:t>
        </m:r>
        <m:rad>
          <m:radPr>
            <m:degHide m:val="on"/>
          </m:radPr>
          <m:deg/>
          <m:e>
            <m:d>
              <m:dPr>
                <m:begChr m:val="("/>
                <m:sepChr m:val=""/>
                <m:endChr m:val=")"/>
                <m:grow/>
              </m:dPr>
              <m:e>
                <m:r>
                  <m:t>28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3.7417</m:t>
        </m:r>
      </m:oMath>
      <w:r>
        <w:t xml:space="preserve">, so</w:t>
      </w:r>
      <w:r>
        <w:t xml:space="preserve"> </w:t>
      </w:r>
      <m:oMath>
        <m:sSub>
          <m:e>
            <m:r>
              <m:t>t</m:t>
            </m:r>
          </m:e>
          <m:sub>
            <m:r>
              <m:t>c</m:t>
            </m:r>
          </m:sub>
        </m:sSub>
        <m:r>
          <m:rPr>
            <m:sty m:val="p"/>
          </m:rPr>
          <m:t>=</m:t>
        </m:r>
        <m:r>
          <m:t>2.1381</m:t>
        </m:r>
      </m:oMath>
      <w:r>
        <w:t xml:space="preserve">.</w:t>
      </w:r>
    </w:p>
    <w:p>
      <w:pPr>
        <w:pStyle w:val="BodyText"/>
      </w:pPr>
      <w:r>
        <w:t xml:space="preserve">Dividing every complex weight by 2 would express the difference between the two pooled averages and would leave its</w:t>
      </w:r>
      <w:r>
        <w:t xml:space="preserve"> </w:t>
      </w:r>
      <m:oMath>
        <m:r>
          <m:t>t</m:t>
        </m:r>
      </m:oMath>
      <w:r>
        <w:t xml:space="preserve"> </w:t>
      </w:r>
      <w:r>
        <w:t xml:space="preserve">statistic unchanged because its estimate and standard error scale together.</w:t>
      </w:r>
    </w:p>
    <w:p>
      <w:pPr>
        <w:pStyle w:val="BodyText"/>
      </w:pPr>
      <w:r>
        <w:t xml:space="preserve">Raw contrast estimates use different scales when their weights differ, so compare the stated question and standardized statistic, not magnitude alone.</w:t>
      </w:r>
    </w:p>
    <w:bookmarkEnd w:id="74"/>
    <w:bookmarkEnd w:id="75"/>
    <w:bookmarkStart w:id="86" w:name="X83f6d65752f722bb1d8920855228b065be4a371"/>
    <w:p>
      <w:pPr>
        <w:pStyle w:val="Heading2"/>
      </w:pPr>
      <w:r>
        <w:t xml:space="preserve">A05: All Pairwise Comparisons and Bonferroni Protection</w:t>
      </w:r>
    </w:p>
    <w:bookmarkStart w:id="76" w:name="t08-a05-v01-all-pairs-among-3-levels"/>
    <w:p>
      <w:pPr>
        <w:pStyle w:val="Heading3"/>
      </w:pPr>
      <w:r>
        <w:rPr>
          <w:rStyle w:val="VerbatimChar"/>
        </w:rPr>
        <w:t xml:space="preserve">T08-A05-V01</w:t>
      </w:r>
      <w:r>
        <w:t xml:space="preserve">: All pairs among 3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3</m:t>
        </m:r>
        <m:d>
          <m:dPr>
            <m:begChr m:val="("/>
            <m:sepChr m:val=""/>
            <m:endChr m:val=")"/>
            <m:grow/>
          </m:dPr>
          <m:e>
            <m:r>
              <m:t>3</m:t>
            </m:r>
            <m:r>
              <m:rPr>
                <m:sty m:val="p"/>
              </m:rPr>
              <m:t>−</m:t>
            </m:r>
            <m:r>
              <m:t>1</m:t>
            </m:r>
          </m:e>
        </m:d>
        <m:r>
          <m:rPr>
            <m:sty m:val="p"/>
          </m:rPr>
          <m:t>/</m:t>
        </m:r>
        <m:r>
          <m:t>2</m:t>
        </m:r>
        <m:r>
          <m:rPr>
            <m:sty m:val="p"/>
          </m:rPr>
          <m:t>=</m:t>
        </m:r>
        <m:r>
          <m:t>3</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3</m:t>
        </m:r>
        <m:r>
          <m:rPr>
            <m:sty m:val="p"/>
          </m:rPr>
          <m:t>=</m:t>
        </m:r>
        <m:r>
          <m:t>0.0167</m:t>
        </m:r>
      </m:oMath>
      <w:r>
        <w:t xml:space="preserve">.</w:t>
      </w:r>
    </w:p>
    <w:p>
      <w:pPr>
        <w:pStyle w:val="BodyText"/>
      </w:pPr>
      <w:r>
        <w:t xml:space="preserve">If all 3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3</m:t>
            </m:r>
          </m:sup>
        </m:sSup>
        <m:r>
          <m:rPr>
            <m:sty m:val="p"/>
          </m:rPr>
          <m:t>=</m:t>
        </m:r>
        <m:r>
          <m:t>0.1426</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76"/>
    <w:bookmarkStart w:id="77" w:name="t08-a05-v02-all-pairs-among-4-levels"/>
    <w:p>
      <w:pPr>
        <w:pStyle w:val="Heading3"/>
      </w:pPr>
      <w:r>
        <w:rPr>
          <w:rStyle w:val="VerbatimChar"/>
        </w:rPr>
        <w:t xml:space="preserve">T08-A05-V02</w:t>
      </w:r>
      <w:r>
        <w:t xml:space="preserve">: All pairs among 4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4</m:t>
        </m:r>
        <m:d>
          <m:dPr>
            <m:begChr m:val="("/>
            <m:sepChr m:val=""/>
            <m:endChr m:val=")"/>
            <m:grow/>
          </m:dPr>
          <m:e>
            <m:r>
              <m:t>4</m:t>
            </m:r>
            <m:r>
              <m:rPr>
                <m:sty m:val="p"/>
              </m:rPr>
              <m:t>−</m:t>
            </m:r>
            <m:r>
              <m:t>1</m:t>
            </m:r>
          </m:e>
        </m:d>
        <m:r>
          <m:rPr>
            <m:sty m:val="p"/>
          </m:rPr>
          <m:t>/</m:t>
        </m:r>
        <m:r>
          <m:t>2</m:t>
        </m:r>
        <m:r>
          <m:rPr>
            <m:sty m:val="p"/>
          </m:rPr>
          <m:t>=</m:t>
        </m:r>
        <m:r>
          <m:t>6</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6</m:t>
        </m:r>
        <m:r>
          <m:rPr>
            <m:sty m:val="p"/>
          </m:rPr>
          <m:t>=</m:t>
        </m:r>
        <m:r>
          <m:t>0.0083</m:t>
        </m:r>
      </m:oMath>
      <w:r>
        <w:t xml:space="preserve">.</w:t>
      </w:r>
    </w:p>
    <w:p>
      <w:pPr>
        <w:pStyle w:val="BodyText"/>
      </w:pPr>
      <w:r>
        <w:t xml:space="preserve">If all 6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6</m:t>
            </m:r>
          </m:sup>
        </m:sSup>
        <m:r>
          <m:rPr>
            <m:sty m:val="p"/>
          </m:rPr>
          <m:t>=</m:t>
        </m:r>
        <m:r>
          <m:t>0.2649</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77"/>
    <w:bookmarkStart w:id="78" w:name="t08-a05-v03-all-pairs-among-5-levels"/>
    <w:p>
      <w:pPr>
        <w:pStyle w:val="Heading3"/>
      </w:pPr>
      <w:r>
        <w:rPr>
          <w:rStyle w:val="VerbatimChar"/>
        </w:rPr>
        <w:t xml:space="preserve">T08-A05-V03</w:t>
      </w:r>
      <w:r>
        <w:t xml:space="preserve">: All pairs among 5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5</m:t>
        </m:r>
        <m:d>
          <m:dPr>
            <m:begChr m:val="("/>
            <m:sepChr m:val=""/>
            <m:endChr m:val=")"/>
            <m:grow/>
          </m:dPr>
          <m:e>
            <m:r>
              <m:t>5</m:t>
            </m:r>
            <m:r>
              <m:rPr>
                <m:sty m:val="p"/>
              </m:rPr>
              <m:t>−</m:t>
            </m:r>
            <m:r>
              <m:t>1</m:t>
            </m:r>
          </m:e>
        </m:d>
        <m:r>
          <m:rPr>
            <m:sty m:val="p"/>
          </m:rPr>
          <m:t>/</m:t>
        </m:r>
        <m:r>
          <m:t>2</m:t>
        </m:r>
        <m:r>
          <m:rPr>
            <m:sty m:val="p"/>
          </m:rPr>
          <m:t>=</m:t>
        </m:r>
        <m:r>
          <m:t>10</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10</m:t>
        </m:r>
        <m:r>
          <m:rPr>
            <m:sty m:val="p"/>
          </m:rPr>
          <m:t>=</m:t>
        </m:r>
        <m:r>
          <m:t>0.0050</m:t>
        </m:r>
      </m:oMath>
      <w:r>
        <w:t xml:space="preserve">.</w:t>
      </w:r>
    </w:p>
    <w:p>
      <w:pPr>
        <w:pStyle w:val="BodyText"/>
      </w:pPr>
      <w:r>
        <w:t xml:space="preserve">If all 10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10</m:t>
            </m:r>
          </m:sup>
        </m:sSup>
        <m:r>
          <m:rPr>
            <m:sty m:val="p"/>
          </m:rPr>
          <m:t>=</m:t>
        </m:r>
        <m:r>
          <m:t>0.4013</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78"/>
    <w:bookmarkStart w:id="79" w:name="t08-a05-v04-all-pairs-among-6-levels"/>
    <w:p>
      <w:pPr>
        <w:pStyle w:val="Heading3"/>
      </w:pPr>
      <w:r>
        <w:rPr>
          <w:rStyle w:val="VerbatimChar"/>
        </w:rPr>
        <w:t xml:space="preserve">T08-A05-V04</w:t>
      </w:r>
      <w:r>
        <w:t xml:space="preserve">: All pairs among 6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6</m:t>
        </m:r>
        <m:d>
          <m:dPr>
            <m:begChr m:val="("/>
            <m:sepChr m:val=""/>
            <m:endChr m:val=")"/>
            <m:grow/>
          </m:dPr>
          <m:e>
            <m:r>
              <m:t>6</m:t>
            </m:r>
            <m:r>
              <m:rPr>
                <m:sty m:val="p"/>
              </m:rPr>
              <m:t>−</m:t>
            </m:r>
            <m:r>
              <m:t>1</m:t>
            </m:r>
          </m:e>
        </m:d>
        <m:r>
          <m:rPr>
            <m:sty m:val="p"/>
          </m:rPr>
          <m:t>/</m:t>
        </m:r>
        <m:r>
          <m:t>2</m:t>
        </m:r>
        <m:r>
          <m:rPr>
            <m:sty m:val="p"/>
          </m:rPr>
          <m:t>=</m:t>
        </m:r>
        <m:r>
          <m:t>15</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15</m:t>
        </m:r>
        <m:r>
          <m:rPr>
            <m:sty m:val="p"/>
          </m:rPr>
          <m:t>=</m:t>
        </m:r>
        <m:r>
          <m:t>0.0033</m:t>
        </m:r>
      </m:oMath>
      <w:r>
        <w:t xml:space="preserve">.</w:t>
      </w:r>
    </w:p>
    <w:p>
      <w:pPr>
        <w:pStyle w:val="BodyText"/>
      </w:pPr>
      <w:r>
        <w:t xml:space="preserve">If all 15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15</m:t>
            </m:r>
          </m:sup>
        </m:sSup>
        <m:r>
          <m:rPr>
            <m:sty m:val="p"/>
          </m:rPr>
          <m:t>=</m:t>
        </m:r>
        <m:r>
          <m:t>0.5367</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79"/>
    <w:bookmarkStart w:id="80" w:name="t08-a05-v05-all-pairs-among-7-levels"/>
    <w:p>
      <w:pPr>
        <w:pStyle w:val="Heading3"/>
      </w:pPr>
      <w:r>
        <w:rPr>
          <w:rStyle w:val="VerbatimChar"/>
        </w:rPr>
        <w:t xml:space="preserve">T08-A05-V05</w:t>
      </w:r>
      <w:r>
        <w:t xml:space="preserve">: All pairs among 7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7</m:t>
        </m:r>
        <m:d>
          <m:dPr>
            <m:begChr m:val="("/>
            <m:sepChr m:val=""/>
            <m:endChr m:val=")"/>
            <m:grow/>
          </m:dPr>
          <m:e>
            <m:r>
              <m:t>7</m:t>
            </m:r>
            <m:r>
              <m:rPr>
                <m:sty m:val="p"/>
              </m:rPr>
              <m:t>−</m:t>
            </m:r>
            <m:r>
              <m:t>1</m:t>
            </m:r>
          </m:e>
        </m:d>
        <m:r>
          <m:rPr>
            <m:sty m:val="p"/>
          </m:rPr>
          <m:t>/</m:t>
        </m:r>
        <m:r>
          <m:t>2</m:t>
        </m:r>
        <m:r>
          <m:rPr>
            <m:sty m:val="p"/>
          </m:rPr>
          <m:t>=</m:t>
        </m:r>
        <m:r>
          <m:t>21</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21</m:t>
        </m:r>
        <m:r>
          <m:rPr>
            <m:sty m:val="p"/>
          </m:rPr>
          <m:t>=</m:t>
        </m:r>
        <m:r>
          <m:t>0.0024</m:t>
        </m:r>
      </m:oMath>
      <w:r>
        <w:t xml:space="preserve">.</w:t>
      </w:r>
    </w:p>
    <w:p>
      <w:pPr>
        <w:pStyle w:val="BodyText"/>
      </w:pPr>
      <w:r>
        <w:t xml:space="preserve">If all 21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21</m:t>
            </m:r>
          </m:sup>
        </m:sSup>
        <m:r>
          <m:rPr>
            <m:sty m:val="p"/>
          </m:rPr>
          <m:t>=</m:t>
        </m:r>
        <m:r>
          <m:t>0.6594</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80"/>
    <w:bookmarkStart w:id="81" w:name="t08-a05-v06-all-pairs-among-8-levels"/>
    <w:p>
      <w:pPr>
        <w:pStyle w:val="Heading3"/>
      </w:pPr>
      <w:r>
        <w:rPr>
          <w:rStyle w:val="VerbatimChar"/>
        </w:rPr>
        <w:t xml:space="preserve">T08-A05-V06</w:t>
      </w:r>
      <w:r>
        <w:t xml:space="preserve">: All pairs among 8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8</m:t>
        </m:r>
        <m:d>
          <m:dPr>
            <m:begChr m:val="("/>
            <m:sepChr m:val=""/>
            <m:endChr m:val=")"/>
            <m:grow/>
          </m:dPr>
          <m:e>
            <m:r>
              <m:t>8</m:t>
            </m:r>
            <m:r>
              <m:rPr>
                <m:sty m:val="p"/>
              </m:rPr>
              <m:t>−</m:t>
            </m:r>
            <m:r>
              <m:t>1</m:t>
            </m:r>
          </m:e>
        </m:d>
        <m:r>
          <m:rPr>
            <m:sty m:val="p"/>
          </m:rPr>
          <m:t>/</m:t>
        </m:r>
        <m:r>
          <m:t>2</m:t>
        </m:r>
        <m:r>
          <m:rPr>
            <m:sty m:val="p"/>
          </m:rPr>
          <m:t>=</m:t>
        </m:r>
        <m:r>
          <m:t>28</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28</m:t>
        </m:r>
        <m:r>
          <m:rPr>
            <m:sty m:val="p"/>
          </m:rPr>
          <m:t>=</m:t>
        </m:r>
        <m:r>
          <m:t>0.0018</m:t>
        </m:r>
      </m:oMath>
      <w:r>
        <w:t xml:space="preserve">.</w:t>
      </w:r>
    </w:p>
    <w:p>
      <w:pPr>
        <w:pStyle w:val="BodyText"/>
      </w:pPr>
      <w:r>
        <w:t xml:space="preserve">If all 28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28</m:t>
            </m:r>
          </m:sup>
        </m:sSup>
        <m:r>
          <m:rPr>
            <m:sty m:val="p"/>
          </m:rPr>
          <m:t>=</m:t>
        </m:r>
        <m:r>
          <m:t>0.7622</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81"/>
    <w:bookmarkStart w:id="82" w:name="t08-a05-v07-all-pairs-among-4-levels"/>
    <w:p>
      <w:pPr>
        <w:pStyle w:val="Heading3"/>
      </w:pPr>
      <w:r>
        <w:rPr>
          <w:rStyle w:val="VerbatimChar"/>
        </w:rPr>
        <w:t xml:space="preserve">T08-A05-V07</w:t>
      </w:r>
      <w:r>
        <w:t xml:space="preserve">: All pairs among 4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4</m:t>
        </m:r>
        <m:d>
          <m:dPr>
            <m:begChr m:val="("/>
            <m:sepChr m:val=""/>
            <m:endChr m:val=")"/>
            <m:grow/>
          </m:dPr>
          <m:e>
            <m:r>
              <m:t>4</m:t>
            </m:r>
            <m:r>
              <m:rPr>
                <m:sty m:val="p"/>
              </m:rPr>
              <m:t>−</m:t>
            </m:r>
            <m:r>
              <m:t>1</m:t>
            </m:r>
          </m:e>
        </m:d>
        <m:r>
          <m:rPr>
            <m:sty m:val="p"/>
          </m:rPr>
          <m:t>/</m:t>
        </m:r>
        <m:r>
          <m:t>2</m:t>
        </m:r>
        <m:r>
          <m:rPr>
            <m:sty m:val="p"/>
          </m:rPr>
          <m:t>=</m:t>
        </m:r>
        <m:r>
          <m:t>6</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6</m:t>
        </m:r>
        <m:r>
          <m:rPr>
            <m:sty m:val="p"/>
          </m:rPr>
          <m:t>=</m:t>
        </m:r>
        <m:r>
          <m:t>0.0083</m:t>
        </m:r>
      </m:oMath>
      <w:r>
        <w:t xml:space="preserve">.</w:t>
      </w:r>
    </w:p>
    <w:p>
      <w:pPr>
        <w:pStyle w:val="BodyText"/>
      </w:pPr>
      <w:r>
        <w:t xml:space="preserve">If all 6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6</m:t>
            </m:r>
          </m:sup>
        </m:sSup>
        <m:r>
          <m:rPr>
            <m:sty m:val="p"/>
          </m:rPr>
          <m:t>=</m:t>
        </m:r>
        <m:r>
          <m:t>0.2649</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82"/>
    <w:bookmarkStart w:id="83" w:name="t08-a05-v08-all-pairs-among-5-levels"/>
    <w:p>
      <w:pPr>
        <w:pStyle w:val="Heading3"/>
      </w:pPr>
      <w:r>
        <w:rPr>
          <w:rStyle w:val="VerbatimChar"/>
        </w:rPr>
        <w:t xml:space="preserve">T08-A05-V08</w:t>
      </w:r>
      <w:r>
        <w:t xml:space="preserve">: All pairs among 5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5</m:t>
        </m:r>
        <m:d>
          <m:dPr>
            <m:begChr m:val="("/>
            <m:sepChr m:val=""/>
            <m:endChr m:val=")"/>
            <m:grow/>
          </m:dPr>
          <m:e>
            <m:r>
              <m:t>5</m:t>
            </m:r>
            <m:r>
              <m:rPr>
                <m:sty m:val="p"/>
              </m:rPr>
              <m:t>−</m:t>
            </m:r>
            <m:r>
              <m:t>1</m:t>
            </m:r>
          </m:e>
        </m:d>
        <m:r>
          <m:rPr>
            <m:sty m:val="p"/>
          </m:rPr>
          <m:t>/</m:t>
        </m:r>
        <m:r>
          <m:t>2</m:t>
        </m:r>
        <m:r>
          <m:rPr>
            <m:sty m:val="p"/>
          </m:rPr>
          <m:t>=</m:t>
        </m:r>
        <m:r>
          <m:t>10</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10</m:t>
        </m:r>
        <m:r>
          <m:rPr>
            <m:sty m:val="p"/>
          </m:rPr>
          <m:t>=</m:t>
        </m:r>
        <m:r>
          <m:t>0.0050</m:t>
        </m:r>
      </m:oMath>
      <w:r>
        <w:t xml:space="preserve">.</w:t>
      </w:r>
    </w:p>
    <w:p>
      <w:pPr>
        <w:pStyle w:val="BodyText"/>
      </w:pPr>
      <w:r>
        <w:t xml:space="preserve">If all 10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10</m:t>
            </m:r>
          </m:sup>
        </m:sSup>
        <m:r>
          <m:rPr>
            <m:sty m:val="p"/>
          </m:rPr>
          <m:t>=</m:t>
        </m:r>
        <m:r>
          <m:t>0.4013</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83"/>
    <w:bookmarkStart w:id="84" w:name="t08-a05-v09-all-pairs-among-6-levels"/>
    <w:p>
      <w:pPr>
        <w:pStyle w:val="Heading3"/>
      </w:pPr>
      <w:r>
        <w:rPr>
          <w:rStyle w:val="VerbatimChar"/>
        </w:rPr>
        <w:t xml:space="preserve">T08-A05-V09</w:t>
      </w:r>
      <w:r>
        <w:t xml:space="preserve">: All pairs among 6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6</m:t>
        </m:r>
        <m:d>
          <m:dPr>
            <m:begChr m:val="("/>
            <m:sepChr m:val=""/>
            <m:endChr m:val=")"/>
            <m:grow/>
          </m:dPr>
          <m:e>
            <m:r>
              <m:t>6</m:t>
            </m:r>
            <m:r>
              <m:rPr>
                <m:sty m:val="p"/>
              </m:rPr>
              <m:t>−</m:t>
            </m:r>
            <m:r>
              <m:t>1</m:t>
            </m:r>
          </m:e>
        </m:d>
        <m:r>
          <m:rPr>
            <m:sty m:val="p"/>
          </m:rPr>
          <m:t>/</m:t>
        </m:r>
        <m:r>
          <m:t>2</m:t>
        </m:r>
        <m:r>
          <m:rPr>
            <m:sty m:val="p"/>
          </m:rPr>
          <m:t>=</m:t>
        </m:r>
        <m:r>
          <m:t>15</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15</m:t>
        </m:r>
        <m:r>
          <m:rPr>
            <m:sty m:val="p"/>
          </m:rPr>
          <m:t>=</m:t>
        </m:r>
        <m:r>
          <m:t>0.0033</m:t>
        </m:r>
      </m:oMath>
      <w:r>
        <w:t xml:space="preserve">.</w:t>
      </w:r>
    </w:p>
    <w:p>
      <w:pPr>
        <w:pStyle w:val="BodyText"/>
      </w:pPr>
      <w:r>
        <w:t xml:space="preserve">If all 15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15</m:t>
            </m:r>
          </m:sup>
        </m:sSup>
        <m:r>
          <m:rPr>
            <m:sty m:val="p"/>
          </m:rPr>
          <m:t>=</m:t>
        </m:r>
        <m:r>
          <m:t>0.5367</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84"/>
    <w:bookmarkStart w:id="85" w:name="t08-a05-v10-all-pairs-among-7-levels"/>
    <w:p>
      <w:pPr>
        <w:pStyle w:val="Heading3"/>
      </w:pPr>
      <w:r>
        <w:rPr>
          <w:rStyle w:val="VerbatimChar"/>
        </w:rPr>
        <w:t xml:space="preserve">T08-A05-V10</w:t>
      </w:r>
      <w:r>
        <w:t xml:space="preserve">: All pairs among 7 levels</w:t>
      </w:r>
    </w:p>
    <w:p>
      <w:pPr>
        <w:pStyle w:val="FirstParagraph"/>
      </w:pPr>
      <w:r>
        <w:rPr>
          <w:b/>
          <w:bCs/>
        </w:rPr>
        <w:t xml:space="preserve">Set up the calculation</w:t>
      </w:r>
    </w:p>
    <w:p>
      <w:pPr>
        <w:pStyle w:val="BodyText"/>
      </w:pPr>
      <w:r>
        <w:t xml:space="preserve">The number of distinct unordered pairs is</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7</m:t>
        </m:r>
        <m:d>
          <m:dPr>
            <m:begChr m:val="("/>
            <m:sepChr m:val=""/>
            <m:endChr m:val=")"/>
            <m:grow/>
          </m:dPr>
          <m:e>
            <m:r>
              <m:t>7</m:t>
            </m:r>
            <m:r>
              <m:rPr>
                <m:sty m:val="p"/>
              </m:rPr>
              <m:t>−</m:t>
            </m:r>
            <m:r>
              <m:t>1</m:t>
            </m:r>
          </m:e>
        </m:d>
        <m:r>
          <m:rPr>
            <m:sty m:val="p"/>
          </m:rPr>
          <m:t>/</m:t>
        </m:r>
        <m:r>
          <m:t>2</m:t>
        </m:r>
        <m:r>
          <m:rPr>
            <m:sty m:val="p"/>
          </m:rPr>
          <m:t>=</m:t>
        </m:r>
        <m:r>
          <m:t>21</m:t>
        </m:r>
      </m:oMath>
      <w:r>
        <w:t xml:space="preserve">.</w:t>
      </w:r>
    </w:p>
    <w:p>
      <w:pPr>
        <w:pStyle w:val="BodyText"/>
      </w:pPr>
      <w:r>
        <w:rPr>
          <w:b/>
          <w:bCs/>
        </w:rPr>
        <w:t xml:space="preserve">Work through the calculation</w:t>
      </w:r>
    </w:p>
    <w:p>
      <w:pPr>
        <w:pStyle w:val="BodyText"/>
      </w:pPr>
      <w:r>
        <w:t xml:space="preserve">Bonferroni uses</w:t>
      </w:r>
      <w:r>
        <w:t xml:space="preserve"> </w:t>
      </w:r>
      <m:oMath>
        <m:sSub>
          <m:e>
            <m:r>
              <m:t>α</m:t>
            </m:r>
          </m:e>
          <m:sub>
            <m:r>
              <m:t>t</m:t>
            </m:r>
            <m:r>
              <m:t>e</m:t>
            </m:r>
            <m:r>
              <m:t>s</m:t>
            </m:r>
            <m:r>
              <m:t>t</m:t>
            </m:r>
          </m:sub>
        </m:sSub>
        <m:r>
          <m:rPr>
            <m:sty m:val="p"/>
          </m:rPr>
          <m:t>=</m:t>
        </m:r>
        <m:r>
          <m:t>0.05</m:t>
        </m:r>
        <m:r>
          <m:rPr>
            <m:sty m:val="p"/>
          </m:rPr>
          <m:t>/</m:t>
        </m:r>
        <m:r>
          <m:t>21</m:t>
        </m:r>
        <m:r>
          <m:rPr>
            <m:sty m:val="p"/>
          </m:rPr>
          <m:t>=</m:t>
        </m:r>
        <m:r>
          <m:t>0.0024</m:t>
        </m:r>
      </m:oMath>
      <w:r>
        <w:t xml:space="preserve">.</w:t>
      </w:r>
    </w:p>
    <w:p>
      <w:pPr>
        <w:pStyle w:val="BodyText"/>
      </w:pPr>
      <w:r>
        <w:t xml:space="preserve">If all 21 tests were independent and each used 0.05, the probability of at least one Type I error under the complete null would be</w:t>
      </w:r>
      <w:r>
        <w:t xml:space="preserve"> </w:t>
      </w:r>
      <m:oMath>
        <m:r>
          <m:t>1</m:t>
        </m:r>
        <m:r>
          <m:rPr>
            <m:sty m:val="p"/>
          </m:rPr>
          <m:t>−</m:t>
        </m:r>
        <m:sSup>
          <m:e>
            <m:d>
              <m:dPr>
                <m:begChr m:val="("/>
                <m:sepChr m:val=""/>
                <m:endChr m:val=")"/>
                <m:grow/>
              </m:dPr>
              <m:e>
                <m:r>
                  <m:t>1</m:t>
                </m:r>
                <m:r>
                  <m:rPr>
                    <m:sty m:val="p"/>
                  </m:rPr>
                  <m:t>−</m:t>
                </m:r>
                <m:r>
                  <m:t>0.05</m:t>
                </m:r>
              </m:e>
            </m:d>
          </m:e>
          <m:sup>
            <m:r>
              <m:t>21</m:t>
            </m:r>
          </m:sup>
        </m:sSup>
        <m:r>
          <m:rPr>
            <m:sty m:val="p"/>
          </m:rPr>
          <m:t>=</m:t>
        </m:r>
        <m:r>
          <m:t>0.6594</m:t>
        </m:r>
      </m:oMath>
      <w:r>
        <w:t xml:space="preserve">.</w:t>
      </w:r>
    </w:p>
    <w:p>
      <w:pPr>
        <w:pStyle w:val="BodyText"/>
      </w:pPr>
      <w:r>
        <w:rPr>
          <w:b/>
          <w:bCs/>
        </w:rPr>
        <w:t xml:space="preserve">Interpret and check the result</w:t>
      </w:r>
    </w:p>
    <w:p>
      <w:pPr>
        <w:pStyle w:val="BodyText"/>
      </w:pPr>
      <w:r>
        <w:t xml:space="preserve">Actual pairwise comparisons often share groups and are therefore dependent, so that last expression is an illustration rather than their general exact familywise rate.</w:t>
      </w:r>
    </w:p>
    <w:p>
      <w:pPr>
        <w:pStyle w:val="BodyText"/>
      </w:pPr>
      <w:r>
        <w:t xml:space="preserve">Bonferroni relies on an upper bound for the probability of a union of errors, so it controls the family even without independence, although it can be conservative.</w:t>
      </w:r>
    </w:p>
    <w:bookmarkEnd w:id="85"/>
    <w:bookmarkEnd w:id="86"/>
    <w:bookmarkStart w:id="97" w:name="a07-a-prespecified-trend-contrast"/>
    <w:p>
      <w:pPr>
        <w:pStyle w:val="Heading2"/>
      </w:pPr>
      <w:r>
        <w:t xml:space="preserve">A07: A Prespecified Trend Contrast</w:t>
      </w:r>
    </w:p>
    <w:bookmarkStart w:id="87" w:name="t08-a07-v01-practice-sessions-and-recall"/>
    <w:p>
      <w:pPr>
        <w:pStyle w:val="Heading3"/>
      </w:pPr>
      <w:r>
        <w:rPr>
          <w:rStyle w:val="VerbatimChar"/>
        </w:rPr>
        <w:t xml:space="preserve">T08-A07-V01</w:t>
      </w:r>
      <w:r>
        <w:t xml:space="preserve">: Practice sessions and recall</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57.0000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25</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7.0711</m:t>
        </m:r>
      </m:oMath>
      <w:r>
        <w:t xml:space="preserve">. Thus</w:t>
      </w:r>
      <w:r>
        <w:t xml:space="preserve"> </w:t>
      </w:r>
      <m:oMath>
        <m:r>
          <m:t>t</m:t>
        </m:r>
        <m:r>
          <m:rPr>
            <m:sty m:val="p"/>
          </m:rPr>
          <m:t>=</m:t>
        </m:r>
        <m:r>
          <m:t>57.0000</m:t>
        </m:r>
        <m:r>
          <m:rPr>
            <m:sty m:val="p"/>
          </m:rPr>
          <m:t>/</m:t>
        </m:r>
        <m:r>
          <m:t>7.0711</m:t>
        </m:r>
        <m:r>
          <m:rPr>
            <m:sty m:val="p"/>
          </m:rPr>
          <m:t>=</m:t>
        </m:r>
        <m:r>
          <m:t>8.0610</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8.0610</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87"/>
    <w:bookmarkStart w:id="88" w:name="X80f8da901aab7408f933ca9b22eca0e616db6a3"/>
    <w:p>
      <w:pPr>
        <w:pStyle w:val="Heading3"/>
      </w:pPr>
      <w:r>
        <w:rPr>
          <w:rStyle w:val="VerbatimChar"/>
        </w:rPr>
        <w:t xml:space="preserve">T08-A07-V02</w:t>
      </w:r>
      <w:r>
        <w:t xml:space="preserve">: Reminder intensity and response</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36.0000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16</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5.6569</m:t>
        </m:r>
      </m:oMath>
      <w:r>
        <w:t xml:space="preserve">. Thus</w:t>
      </w:r>
      <w:r>
        <w:t xml:space="preserve"> </w:t>
      </w:r>
      <m:oMath>
        <m:r>
          <m:t>t</m:t>
        </m:r>
        <m:r>
          <m:rPr>
            <m:sty m:val="p"/>
          </m:rPr>
          <m:t>=</m:t>
        </m:r>
        <m:r>
          <m:t>36.0000</m:t>
        </m:r>
        <m:r>
          <m:rPr>
            <m:sty m:val="p"/>
          </m:rPr>
          <m:t>/</m:t>
        </m:r>
        <m:r>
          <m:t>5.6569</m:t>
        </m:r>
        <m:r>
          <m:rPr>
            <m:sty m:val="p"/>
          </m:rPr>
          <m:t>=</m:t>
        </m:r>
        <m:r>
          <m:t>6.3640</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6.3640</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88"/>
    <w:bookmarkStart w:id="89" w:name="X3327fd892b7280b9d94869bebb462ac129beaba"/>
    <w:p>
      <w:pPr>
        <w:pStyle w:val="Heading3"/>
      </w:pPr>
      <w:r>
        <w:rPr>
          <w:rStyle w:val="VerbatimChar"/>
        </w:rPr>
        <w:t xml:space="preserve">T08-A07-V03</w:t>
      </w:r>
      <w:r>
        <w:t xml:space="preserve">: Reading guidance and comprehension</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40.0000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20</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6.3246</m:t>
        </m:r>
      </m:oMath>
      <w:r>
        <w:t xml:space="preserve">. Thus</w:t>
      </w:r>
      <w:r>
        <w:t xml:space="preserve"> </w:t>
      </w:r>
      <m:oMath>
        <m:r>
          <m:t>t</m:t>
        </m:r>
        <m:r>
          <m:rPr>
            <m:sty m:val="p"/>
          </m:rPr>
          <m:t>=</m:t>
        </m:r>
        <m:r>
          <m:t>40.0000</m:t>
        </m:r>
        <m:r>
          <m:rPr>
            <m:sty m:val="p"/>
          </m:rPr>
          <m:t>/</m:t>
        </m:r>
        <m:r>
          <m:t>6.3246</m:t>
        </m:r>
        <m:r>
          <m:rPr>
            <m:sty m:val="p"/>
          </m:rPr>
          <m:t>=</m:t>
        </m:r>
        <m:r>
          <m:t>6.3246</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6.3246</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89"/>
    <w:bookmarkStart w:id="90" w:name="X582640eb6d0171327a65f867ecf112669d7087e"/>
    <w:p>
      <w:pPr>
        <w:pStyle w:val="Heading3"/>
      </w:pPr>
      <w:r>
        <w:rPr>
          <w:rStyle w:val="VerbatimChar"/>
        </w:rPr>
        <w:t xml:space="preserve">T08-A07-V04</w:t>
      </w:r>
      <w:r>
        <w:t xml:space="preserve">: Archive examples and accuracy</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31.0000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9</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4.2426</m:t>
        </m:r>
      </m:oMath>
      <w:r>
        <w:t xml:space="preserve">. Thus</w:t>
      </w:r>
      <w:r>
        <w:t xml:space="preserve"> </w:t>
      </w:r>
      <m:oMath>
        <m:r>
          <m:t>t</m:t>
        </m:r>
        <m:r>
          <m:rPr>
            <m:sty m:val="p"/>
          </m:rPr>
          <m:t>=</m:t>
        </m:r>
        <m:r>
          <m:t>31.0000</m:t>
        </m:r>
        <m:r>
          <m:rPr>
            <m:sty m:val="p"/>
          </m:rPr>
          <m:t>/</m:t>
        </m:r>
        <m:r>
          <m:t>4.2426</m:t>
        </m:r>
        <m:r>
          <m:rPr>
            <m:sty m:val="p"/>
          </m:rPr>
          <m:t>=</m:t>
        </m:r>
        <m:r>
          <m:t>7.3068</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7.3068</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90"/>
    <w:bookmarkStart w:id="91" w:name="X29ffd592895424d9cefab50bfdd7cb199aa1909"/>
    <w:p>
      <w:pPr>
        <w:pStyle w:val="Heading3"/>
      </w:pPr>
      <w:r>
        <w:rPr>
          <w:rStyle w:val="VerbatimChar"/>
        </w:rPr>
        <w:t xml:space="preserve">T08-A07-V05</w:t>
      </w:r>
      <w:r>
        <w:t xml:space="preserve">: Route rehearsal and confidence</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51.0000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24</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6.9282</m:t>
        </m:r>
      </m:oMath>
      <w:r>
        <w:t xml:space="preserve">. Thus</w:t>
      </w:r>
      <w:r>
        <w:t xml:space="preserve"> </w:t>
      </w:r>
      <m:oMath>
        <m:r>
          <m:t>t</m:t>
        </m:r>
        <m:r>
          <m:rPr>
            <m:sty m:val="p"/>
          </m:rPr>
          <m:t>=</m:t>
        </m:r>
        <m:r>
          <m:t>51.0000</m:t>
        </m:r>
        <m:r>
          <m:rPr>
            <m:sty m:val="p"/>
          </m:rPr>
          <m:t>/</m:t>
        </m:r>
        <m:r>
          <m:t>6.9282</m:t>
        </m:r>
        <m:r>
          <m:rPr>
            <m:sty m:val="p"/>
          </m:rPr>
          <m:t>=</m:t>
        </m:r>
        <m:r>
          <m:t>7.3612</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7.3612</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91"/>
    <w:bookmarkStart w:id="92" w:name="t08-a07-v06-note-structure-and-reasoning"/>
    <w:p>
      <w:pPr>
        <w:pStyle w:val="Heading3"/>
      </w:pPr>
      <w:r>
        <w:rPr>
          <w:rStyle w:val="VerbatimChar"/>
        </w:rPr>
        <w:t xml:space="preserve">T08-A07-V06</w:t>
      </w:r>
      <w:r>
        <w:t xml:space="preserve">: Note structure and reasoning</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42.0000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18</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6.0000</m:t>
        </m:r>
      </m:oMath>
      <w:r>
        <w:t xml:space="preserve">. Thus</w:t>
      </w:r>
      <w:r>
        <w:t xml:space="preserve"> </w:t>
      </w:r>
      <m:oMath>
        <m:r>
          <m:t>t</m:t>
        </m:r>
        <m:r>
          <m:rPr>
            <m:sty m:val="p"/>
          </m:rPr>
          <m:t>=</m:t>
        </m:r>
        <m:r>
          <m:t>42.0000</m:t>
        </m:r>
        <m:r>
          <m:rPr>
            <m:sty m:val="p"/>
          </m:rPr>
          <m:t>/</m:t>
        </m:r>
        <m:r>
          <m:t>6.0000</m:t>
        </m:r>
        <m:r>
          <m:rPr>
            <m:sty m:val="p"/>
          </m:rPr>
          <m:t>=</m:t>
        </m:r>
        <m:r>
          <m:t>7.0000</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7.0000</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92"/>
    <w:bookmarkStart w:id="93" w:name="X4105411270900f6490516e224d2ae626298c382"/>
    <w:p>
      <w:pPr>
        <w:pStyle w:val="Heading3"/>
      </w:pPr>
      <w:r>
        <w:rPr>
          <w:rStyle w:val="VerbatimChar"/>
        </w:rPr>
        <w:t xml:space="preserve">T08-A07-V07</w:t>
      </w:r>
      <w:r>
        <w:t xml:space="preserve">: Feedback frequency and revision</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31.0000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22</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6.6332</m:t>
        </m:r>
      </m:oMath>
      <w:r>
        <w:t xml:space="preserve">. Thus</w:t>
      </w:r>
      <w:r>
        <w:t xml:space="preserve"> </w:t>
      </w:r>
      <m:oMath>
        <m:r>
          <m:t>t</m:t>
        </m:r>
        <m:r>
          <m:rPr>
            <m:sty m:val="p"/>
          </m:rPr>
          <m:t>=</m:t>
        </m:r>
        <m:r>
          <m:t>31.0000</m:t>
        </m:r>
        <m:r>
          <m:rPr>
            <m:sty m:val="p"/>
          </m:rPr>
          <m:t>/</m:t>
        </m:r>
        <m:r>
          <m:t>6.6332</m:t>
        </m:r>
        <m:r>
          <m:rPr>
            <m:sty m:val="p"/>
          </m:rPr>
          <m:t>=</m:t>
        </m:r>
        <m:r>
          <m:t>4.6734</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t>4.6734</m:t>
            </m:r>
          </m:e>
        </m:d>
      </m:oMath>
      <w:r>
        <w:t xml:space="preserve"> </w:t>
      </w:r>
      <w:r>
        <w:t xml:space="preserve">is greater than 2.028, the linear trend meets the two-sided 5% criterion. The positive sign means the weighted pattern tends to rise across the ordered levels. It does not prove equal adjacent changes or rule out curvature.</w:t>
      </w:r>
    </w:p>
    <w:bookmarkEnd w:id="93"/>
    <w:bookmarkStart w:id="94" w:name="t08-a07-v08-ambient-noise-and-focus"/>
    <w:p>
      <w:pPr>
        <w:pStyle w:val="Heading3"/>
      </w:pPr>
      <w:r>
        <w:rPr>
          <w:rStyle w:val="VerbatimChar"/>
        </w:rPr>
        <w:t xml:space="preserve">T08-A07-V08</w:t>
      </w:r>
      <w:r>
        <w:t xml:space="preserve">: Ambient noise and focus</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rPr>
            <m:sty m:val="p"/>
          </m:rPr>
          <m:t>−</m:t>
        </m:r>
        <m:r>
          <m:t>39.0000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16</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5.6569</m:t>
        </m:r>
      </m:oMath>
      <w:r>
        <w:t xml:space="preserve">. Thus</w:t>
      </w:r>
      <w:r>
        <w:t xml:space="preserve"> </w:t>
      </w:r>
      <m:oMath>
        <m:r>
          <m:t>t</m:t>
        </m:r>
        <m:r>
          <m:rPr>
            <m:sty m:val="p"/>
          </m:rPr>
          <m:t>=</m:t>
        </m:r>
        <m:r>
          <m:rPr>
            <m:sty m:val="p"/>
          </m:rPr>
          <m:t>−</m:t>
        </m:r>
        <m:r>
          <m:t>39.0000</m:t>
        </m:r>
        <m:r>
          <m:rPr>
            <m:sty m:val="p"/>
          </m:rPr>
          <m:t>/</m:t>
        </m:r>
        <m:r>
          <m:t>5.6569</m:t>
        </m:r>
        <m:r>
          <m:rPr>
            <m:sty m:val="p"/>
          </m:rPr>
          <m:t>=</m:t>
        </m:r>
        <m:r>
          <m:rPr>
            <m:sty m:val="p"/>
          </m:rPr>
          <m:t>−</m:t>
        </m:r>
        <m:r>
          <m:t>6.8943</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rPr>
                <m:sty m:val="p"/>
              </m:rPr>
              <m:t>−</m:t>
            </m:r>
            <m:r>
              <m:t>6.8943</m:t>
            </m:r>
          </m:e>
        </m:d>
      </m:oMath>
      <w:r>
        <w:t xml:space="preserve"> </w:t>
      </w:r>
      <w:r>
        <w:t xml:space="preserve">is greater than 2.028, the linear trend meets the two-sided 5% criterion. The negative sign means the weighted pattern tends to fall across the ordered levels. It does not prove equal adjacent changes or rule out curvature.</w:t>
      </w:r>
    </w:p>
    <w:bookmarkEnd w:id="94"/>
    <w:bookmarkStart w:id="95" w:name="X2baac80a586e3125847d30607c0b84a3f80f5bc"/>
    <w:p>
      <w:pPr>
        <w:pStyle w:val="Heading3"/>
      </w:pPr>
      <w:r>
        <w:rPr>
          <w:rStyle w:val="VerbatimChar"/>
        </w:rPr>
        <w:t xml:space="preserve">T08-A07-V09</w:t>
      </w:r>
      <w:r>
        <w:t xml:space="preserve">: Navigation support and errors</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rPr>
            <m:sty m:val="p"/>
          </m:rPr>
          <m:t>−</m:t>
        </m:r>
        <m:r>
          <m:t>37.0000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12</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4.8990</m:t>
        </m:r>
      </m:oMath>
      <w:r>
        <w:t xml:space="preserve">. Thus</w:t>
      </w:r>
      <w:r>
        <w:t xml:space="preserve"> </w:t>
      </w:r>
      <m:oMath>
        <m:r>
          <m:t>t</m:t>
        </m:r>
        <m:r>
          <m:rPr>
            <m:sty m:val="p"/>
          </m:rPr>
          <m:t>=</m:t>
        </m:r>
        <m:r>
          <m:rPr>
            <m:sty m:val="p"/>
          </m:rPr>
          <m:t>−</m:t>
        </m:r>
        <m:r>
          <m:t>37.0000</m:t>
        </m:r>
        <m:r>
          <m:rPr>
            <m:sty m:val="p"/>
          </m:rPr>
          <m:t>/</m:t>
        </m:r>
        <m:r>
          <m:t>4.8990</m:t>
        </m:r>
        <m:r>
          <m:rPr>
            <m:sty m:val="p"/>
          </m:rPr>
          <m:t>=</m:t>
        </m:r>
        <m:r>
          <m:rPr>
            <m:sty m:val="p"/>
          </m:rPr>
          <m:t>−</m:t>
        </m:r>
        <m:r>
          <m:t>7.5526</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rPr>
                <m:sty m:val="p"/>
              </m:rPr>
              <m:t>−</m:t>
            </m:r>
            <m:r>
              <m:t>7.5526</m:t>
            </m:r>
          </m:e>
        </m:d>
      </m:oMath>
      <w:r>
        <w:t xml:space="preserve"> </w:t>
      </w:r>
      <w:r>
        <w:t xml:space="preserve">is greater than 2.028, the linear trend meets the two-sided 5% criterion. The negative sign means the weighted pattern tends to fall across the ordered levels. It does not prove equal adjacent changes or rule out curvature.</w:t>
      </w:r>
    </w:p>
    <w:bookmarkEnd w:id="95"/>
    <w:bookmarkStart w:id="96" w:name="X848bc4fc78180d6373b84dedee775b9f85ea52e"/>
    <w:p>
      <w:pPr>
        <w:pStyle w:val="Heading3"/>
      </w:pPr>
      <w:r>
        <w:rPr>
          <w:rStyle w:val="VerbatimChar"/>
        </w:rPr>
        <w:t xml:space="preserve">T08-A07-V10</w:t>
      </w:r>
      <w:r>
        <w:t xml:space="preserve">: Delay before feedback and retention</w:t>
      </w:r>
    </w:p>
    <w:p>
      <w:pPr>
        <w:pStyle w:val="FirstParagraph"/>
      </w:pPr>
      <w:r>
        <w:rPr>
          <w:b/>
          <w:bCs/>
        </w:rPr>
        <w:t xml:space="preserve">Reason before calculating, part (a)</w:t>
      </w:r>
    </w:p>
    <w:p>
      <w:pPr>
        <w:pStyle w:val="BodyText"/>
      </w:pPr>
      <w:r>
        <w:t xml:space="preserve">The weights</w:t>
      </w:r>
      <w:r>
        <w:t xml:space="preserve"> </w:t>
      </w:r>
      <m:oMath>
        <m:sSub>
          <m:e>
            <m:r>
              <m:t>c</m:t>
            </m:r>
          </m:e>
          <m:sub>
            <m:r>
              <m:t>1</m:t>
            </m:r>
          </m:sub>
        </m:sSub>
      </m:oMath>
      <w:r>
        <w:t xml:space="preserve"> </w:t>
      </w:r>
      <w:r>
        <w:t xml:space="preserve">rise by one unit at every level, so their sketch is a straight increasing sequence. The weights</w:t>
      </w:r>
      <w:r>
        <w:t xml:space="preserve"> </w:t>
      </w:r>
      <m:oMath>
        <m:sSub>
          <m:e>
            <m:r>
              <m:t>c</m:t>
            </m:r>
          </m:e>
          <m:sub>
            <m:r>
              <m:t>2</m:t>
            </m:r>
          </m:sub>
        </m:sSub>
      </m:oMath>
      <w:r>
        <w:t xml:space="preserve"> </w:t>
      </w:r>
      <w:r>
        <w:t xml:space="preserve">also rise by equal increments and are centered around zero. The weights</w:t>
      </w:r>
      <w:r>
        <w:t xml:space="preserve"> </w:t>
      </w:r>
      <m:oMath>
        <m:sSub>
          <m:e>
            <m:r>
              <m:t>c</m:t>
            </m:r>
          </m:e>
          <m:sub>
            <m:r>
              <m:t>3</m:t>
            </m:r>
          </m:sub>
        </m:sSub>
      </m:oMath>
      <w:r>
        <w:t xml:space="preserve"> </w:t>
      </w:r>
      <w:r>
        <w:t xml:space="preserve">compare the two endpoints with the two middle levels, so they represent curvature rather than a linear trend.</w:t>
      </w:r>
    </w:p>
    <w:p>
      <w:pPr>
        <w:pStyle w:val="BodyText"/>
      </w:pPr>
      <w:r>
        <w:rPr>
          <w:b/>
          <w:bCs/>
        </w:rPr>
        <w:t xml:space="preserve">Work through the calculation, part (b)</w:t>
      </w:r>
    </w:p>
    <w:p>
      <w:pPr>
        <w:pStyle w:val="BodyText"/>
      </w:pPr>
      <w:r>
        <w:t xml:space="preserve">The sums are</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and</w:t>
      </w:r>
      <w:r>
        <w:t xml:space="preserve"> </w:t>
      </w:r>
      <m:oMath>
        <m:r>
          <m:t>0.5</m:t>
        </m:r>
        <m:r>
          <m:rPr>
            <m:sty m:val="p"/>
          </m:rPr>
          <m:t>−</m:t>
        </m:r>
        <m:r>
          <m:t>0.5</m:t>
        </m:r>
        <m:r>
          <m:rPr>
            <m:sty m:val="p"/>
          </m:rPr>
          <m:t>−</m:t>
        </m:r>
        <m:r>
          <m:t>0.5</m:t>
        </m:r>
        <m:r>
          <m:rPr>
            <m:sty m:val="p"/>
          </m:rPr>
          <m:t>+</m:t>
        </m:r>
        <m:r>
          <m:t>0.5</m:t>
        </m:r>
        <m:r>
          <m:rPr>
            <m:sty m:val="p"/>
          </m:rPr>
          <m:t>=</m:t>
        </m:r>
        <m:r>
          <m:t>0</m:t>
        </m:r>
      </m:oMath>
      <w:r>
        <w:t xml:space="preserve">. Thus</w:t>
      </w:r>
      <w:r>
        <w:t xml:space="preserve"> </w:t>
      </w:r>
      <m:oMath>
        <m:sSub>
          <m:e>
            <m:r>
              <m:t>c</m:t>
            </m:r>
          </m:e>
          <m:sub>
            <m:r>
              <m:t>2</m:t>
            </m:r>
          </m:sub>
        </m:sSub>
      </m:oMath>
      <w:r>
        <w:t xml:space="preserve"> </w:t>
      </w:r>
      <w:r>
        <w:t xml:space="preserve">and</w:t>
      </w:r>
      <w:r>
        <w:t xml:space="preserve"> </w:t>
      </w:r>
      <m:oMath>
        <m:sSub>
          <m:e>
            <m:r>
              <m:t>c</m:t>
            </m:r>
          </m:e>
          <m:sub>
            <m:r>
              <m:t>3</m:t>
            </m:r>
          </m:sub>
        </m:sSub>
      </m:oMath>
      <w:r>
        <w:t xml:space="preserve"> </w:t>
      </w:r>
      <w:r>
        <w:t xml:space="preserve">are contrasts, but only</w:t>
      </w:r>
      <w:r>
        <w:t xml:space="preserve"> </w:t>
      </w:r>
      <m:oMath>
        <m:sSub>
          <m:e>
            <m:r>
              <m:t>c</m:t>
            </m:r>
          </m:e>
          <m:sub>
            <m:r>
              <m:t>2</m:t>
            </m:r>
          </m:sub>
        </m:sSub>
      </m:oMath>
      <w:r>
        <w:t xml:space="preserve"> </w:t>
      </w:r>
      <w:r>
        <w:t xml:space="preserve">is the stated linear-trend contrast.</w:t>
      </w:r>
    </w:p>
    <w:p>
      <w:pPr>
        <w:pStyle w:val="BodyText"/>
      </w:pPr>
      <w:r>
        <w:rPr>
          <w:b/>
          <w:bCs/>
        </w:rPr>
        <w:t xml:space="preserve">Work through the calculation, part (c)</w:t>
      </w:r>
    </w:p>
    <w:p>
      <w:pPr>
        <w:pStyle w:val="BodyText"/>
      </w:pPr>
      <w:r>
        <w:t xml:space="preserve">The mean of</w:t>
      </w:r>
      <w:r>
        <w:t xml:space="preserve"> </w:t>
      </w:r>
      <m:oMath>
        <m:sSub>
          <m:e>
            <m:r>
              <m:t>c</m:t>
            </m:r>
          </m:e>
          <m:sub>
            <m:r>
              <m:t>1</m:t>
            </m:r>
          </m:sub>
        </m:sSub>
      </m:oMath>
      <w:r>
        <w:t xml:space="preserve"> </w:t>
      </w:r>
      <w:r>
        <w:t xml:space="preserve">is</w:t>
      </w:r>
      <w:r>
        <w:t xml:space="preserve"> </w:t>
      </w:r>
      <m:oMath>
        <m:r>
          <m:t>1.5</m:t>
        </m:r>
      </m:oMath>
      <w:r>
        <w:t xml:space="preserve">. Subtracting it gives</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which is exactly one half of</w:t>
      </w:r>
      <w:r>
        <w:t xml:space="preserve"> </w:t>
      </w:r>
      <m:oMath>
        <m:sSub>
          <m:e>
            <m:r>
              <m:t>c</m:t>
            </m:r>
          </m:e>
          <m:sub>
            <m:r>
              <m:t>2</m:t>
            </m:r>
          </m:sub>
        </m:sSub>
      </m:oMath>
      <w:r>
        <w:t xml:space="preserve">. Multiplying every contrast weight by the same positive constant changes the numerical scale of the estimate and standard error together but not the tested direction or</w:t>
      </w:r>
      <w:r>
        <w:t xml:space="preserve"> </w:t>
      </w:r>
      <m:oMath>
        <m:r>
          <m:t>t</m:t>
        </m:r>
      </m:oMath>
      <w:r>
        <w:t xml:space="preserve"> </w:t>
      </w:r>
      <w:r>
        <w:t xml:space="preserve">statistic.</w:t>
      </w:r>
    </w:p>
    <w:p>
      <w:pPr>
        <w:pStyle w:val="BodyText"/>
      </w:pPr>
      <w:r>
        <w:rPr>
          <w:b/>
          <w:bCs/>
        </w:rPr>
        <w:t xml:space="preserve">Work through the calculation, part (d)</w:t>
      </w:r>
    </w:p>
    <w:p>
      <w:pPr>
        <w:pStyle w:val="BodyText"/>
      </w:pPr>
      <w:r>
        <w:t xml:space="preserve">With</w:t>
      </w:r>
      <w:r>
        <w:t xml:space="preserve"> </w:t>
      </w:r>
      <m:oMath>
        <m:sSub>
          <m:e>
            <m:r>
              <m:t>c</m:t>
            </m:r>
          </m:e>
          <m:sub>
            <m:r>
              <m:t>2</m:t>
            </m:r>
          </m:sub>
        </m:sSub>
      </m:oMath>
      <w:r>
        <w:t xml:space="preserve">, the weighted estimate is</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rPr>
            <m:sty m:val="p"/>
          </m:rPr>
          <m:t>−</m:t>
        </m:r>
        <m:r>
          <m:t>40.0000</m:t>
        </m:r>
      </m:oMath>
      <w:r>
        <w:t xml:space="preserve">. Because the groups are balanced,</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20</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6.3246</m:t>
        </m:r>
      </m:oMath>
      <w:r>
        <w:t xml:space="preserve">. Thus</w:t>
      </w:r>
      <w:r>
        <w:t xml:space="preserve"> </w:t>
      </w:r>
      <m:oMath>
        <m:r>
          <m:t>t</m:t>
        </m:r>
        <m:r>
          <m:rPr>
            <m:sty m:val="p"/>
          </m:rPr>
          <m:t>=</m:t>
        </m:r>
        <m:r>
          <m:rPr>
            <m:sty m:val="p"/>
          </m:rPr>
          <m:t>−</m:t>
        </m:r>
        <m:r>
          <m:t>40.0000</m:t>
        </m:r>
        <m:r>
          <m:rPr>
            <m:sty m:val="p"/>
          </m:rPr>
          <m:t>/</m:t>
        </m:r>
        <m:r>
          <m:t>6.3246</m:t>
        </m:r>
        <m:r>
          <m:rPr>
            <m:sty m:val="p"/>
          </m:rPr>
          <m:t>=</m:t>
        </m:r>
        <m:r>
          <m:rPr>
            <m:sty m:val="p"/>
          </m:rPr>
          <m:t>−</m:t>
        </m:r>
        <m:r>
          <m:t>6.3246</m:t>
        </m:r>
      </m:oMath>
      <w:r>
        <w:t xml:space="preserve">.</w:t>
      </w:r>
    </w:p>
    <w:p>
      <w:pPr>
        <w:pStyle w:val="BodyText"/>
      </w:pPr>
      <w:r>
        <w:rPr>
          <w:b/>
          <w:bCs/>
        </w:rPr>
        <w:t xml:space="preserve">Interpret and check the result, part (e)</w:t>
      </w:r>
    </w:p>
    <w:p>
      <w:pPr>
        <w:pStyle w:val="BodyText"/>
      </w:pPr>
      <w:r>
        <w:t xml:space="preserve">Since</w:t>
      </w:r>
      <w:r>
        <w:t xml:space="preserve"> </w:t>
      </w:r>
      <m:oMath>
        <m:d>
          <m:dPr>
            <m:begChr m:val="|"/>
            <m:sepChr m:val=""/>
            <m:endChr m:val="|"/>
            <m:grow/>
          </m:dPr>
          <m:e>
            <m:r>
              <m:rPr>
                <m:sty m:val="p"/>
              </m:rPr>
              <m:t>−</m:t>
            </m:r>
            <m:r>
              <m:t>6.3246</m:t>
            </m:r>
          </m:e>
        </m:d>
      </m:oMath>
      <w:r>
        <w:t xml:space="preserve"> </w:t>
      </w:r>
      <w:r>
        <w:t xml:space="preserve">is greater than 2.028, the linear trend meets the two-sided 5% criterion. The negative sign means the weighted pattern tends to fall across the ordered levels. It does not prove equal adjacent changes or rule out curvature.</w:t>
      </w:r>
    </w:p>
    <w:bookmarkEnd w:id="96"/>
    <w:bookmarkEnd w:id="97"/>
    <w:bookmarkStart w:id="108" w:name="X3a66867084682ed339769e11f36a845d1e10050"/>
    <w:p>
      <w:pPr>
        <w:pStyle w:val="Heading2"/>
      </w:pPr>
      <w:r>
        <w:t xml:space="preserve">A08: Cell Means, Marginal Means, and Interaction in a Two-Factor ANOVA</w:t>
      </w:r>
    </w:p>
    <w:bookmarkStart w:id="98" w:name="t08-a08-v01-captioning-and-practice"/>
    <w:p>
      <w:pPr>
        <w:pStyle w:val="Heading3"/>
      </w:pPr>
      <w:r>
        <w:rPr>
          <w:rStyle w:val="VerbatimChar"/>
        </w:rPr>
        <w:t xml:space="preserve">T08-A08-V01</w:t>
      </w:r>
      <w:r>
        <w:t xml:space="preserve">: Captioning and practice</w:t>
      </w:r>
    </w:p>
    <w:p>
      <w:pPr>
        <w:pStyle w:val="FirstParagraph"/>
      </w:pPr>
      <w:r>
        <w:rPr>
          <w:b/>
          <w:bCs/>
        </w:rPr>
        <w:t xml:space="preserve">Reason before calculating, part (a)</w:t>
      </w:r>
    </w:p>
    <w:p>
      <w:pPr>
        <w:pStyle w:val="BodyText"/>
      </w:pPr>
      <w:r>
        <w:t xml:space="preserve">The factor-A marginal means are (65.0000, 73.0000); the factor-B marginal means are (66.0000, 72.0000); and the grand mean is 69.0000.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is the same at both levels of factor A, so these cell means show no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384.0000</m:t>
        </m:r>
      </m:oMath>
      <w:r>
        <w:t xml:space="preserve">,</w:t>
      </w:r>
      <w:r>
        <w:t xml:space="preserve"> </w:t>
      </w:r>
      <m:oMath>
        <m:r>
          <m:t>S</m:t>
        </m:r>
        <m:sSub>
          <m:e>
            <m:r>
              <m:t>S</m:t>
            </m:r>
          </m:e>
          <m:sub>
            <m:r>
              <m:t>B</m:t>
            </m:r>
          </m:sub>
        </m:sSub>
        <m:r>
          <m:rPr>
            <m:sty m:val="p"/>
          </m:rPr>
          <m:t>=</m:t>
        </m:r>
        <m:r>
          <m:t>216.0000</m:t>
        </m:r>
      </m:oMath>
      <w:r>
        <w:t xml:space="preserve">, and</w:t>
      </w:r>
      <w:r>
        <w:t xml:space="preserve"> </w:t>
      </w:r>
      <m:oMath>
        <m:r>
          <m:t>S</m:t>
        </m:r>
        <m:sSub>
          <m:e>
            <m:r>
              <m:t>S</m:t>
            </m:r>
          </m:e>
          <m:sub>
            <m:r>
              <m:t>A</m:t>
            </m:r>
            <m:r>
              <m:t>B</m:t>
            </m:r>
          </m:sub>
        </m:sSub>
        <m:r>
          <m:rPr>
            <m:sty m:val="p"/>
          </m:rPr>
          <m:t>=</m:t>
        </m:r>
        <m:r>
          <m:t>0.0000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16</m:t>
        </m:r>
        <m:d>
          <m:dPr>
            <m:begChr m:val="("/>
            <m:sepChr m:val=""/>
            <m:endChr m:val=")"/>
            <m:grow/>
          </m:dPr>
          <m:e>
            <m:r>
              <m:t>20</m:t>
            </m:r>
          </m:e>
        </m:d>
        <m:r>
          <m:rPr>
            <m:sty m:val="p"/>
          </m:rPr>
          <m:t>=</m:t>
        </m:r>
        <m:r>
          <m:t>320.0000</m:t>
        </m:r>
      </m:oMath>
      <w:r>
        <w:t xml:space="preserve">. Therefore</w:t>
      </w:r>
      <w:r>
        <w:t xml:space="preserve"> </w:t>
      </w:r>
      <m:oMath>
        <m:sSub>
          <m:e>
            <m:r>
              <m:t>F</m:t>
            </m:r>
          </m:e>
          <m:sub>
            <m:r>
              <m:t>A</m:t>
            </m:r>
          </m:sub>
        </m:sSub>
        <m:r>
          <m:rPr>
            <m:sty m:val="p"/>
          </m:rPr>
          <m:t>=</m:t>
        </m:r>
        <m:r>
          <m:t>24.0000</m:t>
        </m:r>
      </m:oMath>
      <w:r>
        <w:t xml:space="preserve">,</w:t>
      </w:r>
      <w:r>
        <w:t xml:space="preserve"> </w:t>
      </w:r>
      <m:oMath>
        <m:sSub>
          <m:e>
            <m:r>
              <m:t>F</m:t>
            </m:r>
          </m:e>
          <m:sub>
            <m:r>
              <m:t>B</m:t>
            </m:r>
          </m:sub>
        </m:sSub>
        <m:r>
          <m:rPr>
            <m:sty m:val="p"/>
          </m:rPr>
          <m:t>=</m:t>
        </m:r>
        <m:r>
          <m:t>13.5000</m:t>
        </m:r>
      </m:oMath>
      <w:r>
        <w:t xml:space="preserve">, and</w:t>
      </w:r>
      <w:r>
        <w:t xml:space="preserve"> </w:t>
      </w:r>
      <m:oMath>
        <m:sSub>
          <m:e>
            <m:r>
              <m:t>F</m:t>
            </m:r>
          </m:e>
          <m:sub>
            <m:r>
              <m:t>A</m:t>
            </m:r>
            <m:r>
              <m:t>B</m:t>
            </m:r>
          </m:sub>
        </m:sSub>
        <m:r>
          <m:rPr>
            <m:sty m:val="p"/>
          </m:rPr>
          <m:t>=</m:t>
        </m:r>
        <m:r>
          <m:t>0.0000</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62.0000</m:t>
            </m:r>
          </m:e>
        </m:d>
      </m:oMath>
      <w:r>
        <w:t xml:space="preserve"> </w:t>
      </w:r>
      <w:r>
        <w:t xml:space="preserve">and</w:t>
      </w:r>
      <w:r>
        <w:t xml:space="preserve"> </w:t>
      </w:r>
      <m:oMath>
        <m:d>
          <m:dPr>
            <m:begChr m:val="("/>
            <m:sepChr m:val=""/>
            <m:endChr m:val=")"/>
            <m:grow/>
          </m:dPr>
          <m:e>
            <m:sSub>
              <m:e>
                <m:r>
                  <m:t>B</m:t>
                </m:r>
              </m:e>
              <m:sub>
                <m:r>
                  <m:t>1</m:t>
                </m:r>
              </m:sub>
            </m:sSub>
            <m:r>
              <m:rPr>
                <m:sty m:val="p"/>
              </m:rPr>
              <m:t>,</m:t>
            </m:r>
            <m:r>
              <m:t>68.0000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70.0000</m:t>
            </m:r>
          </m:e>
        </m:d>
      </m:oMath>
      <w:r>
        <w:t xml:space="preserve"> </w:t>
      </w:r>
      <w:r>
        <w:t xml:space="preserve">and</w:t>
      </w:r>
      <w:r>
        <w:t xml:space="preserve"> </w:t>
      </w:r>
      <m:oMath>
        <m:d>
          <m:dPr>
            <m:begChr m:val="("/>
            <m:sepChr m:val=""/>
            <m:endChr m:val=")"/>
            <m:grow/>
          </m:dPr>
          <m:e>
            <m:sSub>
              <m:e>
                <m:r>
                  <m:t>B</m:t>
                </m:r>
              </m:e>
              <m:sub>
                <m:r>
                  <m:t>1</m:t>
                </m:r>
              </m:sub>
            </m:sSub>
            <m:r>
              <m:rPr>
                <m:sty m:val="p"/>
              </m:rPr>
              <m:t>,</m:t>
            </m:r>
            <m:r>
              <m:t>76.0000</m:t>
            </m:r>
          </m:e>
        </m:d>
      </m:oMath>
      <w:r>
        <w:t xml:space="preserve">. The two changes are equal, so the lines are parallel and the plot displays no interaction. Main effects summarize margins, while interaction asks whether one factor’s pattern changes across the other factor.</w:t>
      </w:r>
    </w:p>
    <w:bookmarkEnd w:id="98"/>
    <w:bookmarkStart w:id="99" w:name="t08-a08-v02-map-and-route-rehearsal"/>
    <w:p>
      <w:pPr>
        <w:pStyle w:val="Heading3"/>
      </w:pPr>
      <w:r>
        <w:rPr>
          <w:rStyle w:val="VerbatimChar"/>
        </w:rPr>
        <w:t xml:space="preserve">T08-A08-V02</w:t>
      </w:r>
      <w:r>
        <w:t xml:space="preserve">: Map and route rehearsal</w:t>
      </w:r>
    </w:p>
    <w:p>
      <w:pPr>
        <w:pStyle w:val="FirstParagraph"/>
      </w:pPr>
      <w:r>
        <w:rPr>
          <w:b/>
          <w:bCs/>
        </w:rPr>
        <w:t xml:space="preserve">Reason before calculating, part (a)</w:t>
      </w:r>
    </w:p>
    <w:p>
      <w:pPr>
        <w:pStyle w:val="BodyText"/>
      </w:pPr>
      <w:r>
        <w:t xml:space="preserve">The factor-A marginal means are (57.0000, 64.0000); the factor-B marginal means are (56.0000, 65.0000); and the grand mean is 60.5000.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294.0000</m:t>
        </m:r>
      </m:oMath>
      <w:r>
        <w:t xml:space="preserve">,</w:t>
      </w:r>
      <w:r>
        <w:t xml:space="preserve"> </w:t>
      </w:r>
      <m:oMath>
        <m:r>
          <m:t>S</m:t>
        </m:r>
        <m:sSub>
          <m:e>
            <m:r>
              <m:t>S</m:t>
            </m:r>
          </m:e>
          <m:sub>
            <m:r>
              <m:t>B</m:t>
            </m:r>
          </m:sub>
        </m:sSub>
        <m:r>
          <m:rPr>
            <m:sty m:val="p"/>
          </m:rPr>
          <m:t>=</m:t>
        </m:r>
        <m:r>
          <m:t>486.0000</m:t>
        </m:r>
      </m:oMath>
      <w:r>
        <w:t xml:space="preserve">, and</w:t>
      </w:r>
      <w:r>
        <w:t xml:space="preserve"> </w:t>
      </w:r>
      <m:oMath>
        <m:r>
          <m:t>S</m:t>
        </m:r>
        <m:sSub>
          <m:e>
            <m:r>
              <m:t>S</m:t>
            </m:r>
          </m:e>
          <m:sub>
            <m:r>
              <m:t>A</m:t>
            </m:r>
            <m:r>
              <m:t>B</m:t>
            </m:r>
          </m:sub>
        </m:sSub>
        <m:r>
          <m:rPr>
            <m:sty m:val="p"/>
          </m:rPr>
          <m:t>=</m:t>
        </m:r>
        <m:r>
          <m:t>54.0000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20</m:t>
        </m:r>
        <m:d>
          <m:dPr>
            <m:begChr m:val="("/>
            <m:sepChr m:val=""/>
            <m:endChr m:val=")"/>
            <m:grow/>
          </m:dPr>
          <m:e>
            <m:r>
              <m:t>20</m:t>
            </m:r>
          </m:e>
        </m:d>
        <m:r>
          <m:rPr>
            <m:sty m:val="p"/>
          </m:rPr>
          <m:t>=</m:t>
        </m:r>
        <m:r>
          <m:t>400.0000</m:t>
        </m:r>
      </m:oMath>
      <w:r>
        <w:t xml:space="preserve">. Therefore</w:t>
      </w:r>
      <w:r>
        <w:t xml:space="preserve"> </w:t>
      </w:r>
      <m:oMath>
        <m:sSub>
          <m:e>
            <m:r>
              <m:t>F</m:t>
            </m:r>
          </m:e>
          <m:sub>
            <m:r>
              <m:t>A</m:t>
            </m:r>
          </m:sub>
        </m:sSub>
        <m:r>
          <m:rPr>
            <m:sty m:val="p"/>
          </m:rPr>
          <m:t>=</m:t>
        </m:r>
        <m:r>
          <m:t>14.7000</m:t>
        </m:r>
      </m:oMath>
      <w:r>
        <w:t xml:space="preserve">,</w:t>
      </w:r>
      <w:r>
        <w:t xml:space="preserve"> </w:t>
      </w:r>
      <m:oMath>
        <m:sSub>
          <m:e>
            <m:r>
              <m:t>F</m:t>
            </m:r>
          </m:e>
          <m:sub>
            <m:r>
              <m:t>B</m:t>
            </m:r>
          </m:sub>
        </m:sSub>
        <m:r>
          <m:rPr>
            <m:sty m:val="p"/>
          </m:rPr>
          <m:t>=</m:t>
        </m:r>
        <m:r>
          <m:t>24.3000</m:t>
        </m:r>
      </m:oMath>
      <w:r>
        <w:t xml:space="preserve">, and</w:t>
      </w:r>
      <w:r>
        <w:t xml:space="preserve"> </w:t>
      </w:r>
      <m:oMath>
        <m:sSub>
          <m:e>
            <m:r>
              <m:t>F</m:t>
            </m:r>
          </m:e>
          <m:sub>
            <m:r>
              <m:t>A</m:t>
            </m:r>
            <m:r>
              <m:t>B</m:t>
            </m:r>
          </m:sub>
        </m:sSub>
        <m:r>
          <m:rPr>
            <m:sty m:val="p"/>
          </m:rPr>
          <m:t>=</m:t>
        </m:r>
        <m:r>
          <m:t>2.7000</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54.0000</m:t>
            </m:r>
          </m:e>
        </m:d>
      </m:oMath>
      <w:r>
        <w:t xml:space="preserve"> </w:t>
      </w:r>
      <w:r>
        <w:t xml:space="preserve">and</w:t>
      </w:r>
      <w:r>
        <w:t xml:space="preserve"> </w:t>
      </w:r>
      <m:oMath>
        <m:d>
          <m:dPr>
            <m:begChr m:val="("/>
            <m:sepChr m:val=""/>
            <m:endChr m:val=")"/>
            <m:grow/>
          </m:dPr>
          <m:e>
            <m:sSub>
              <m:e>
                <m:r>
                  <m:t>B</m:t>
                </m:r>
              </m:e>
              <m:sub>
                <m:r>
                  <m:t>1</m:t>
                </m:r>
              </m:sub>
            </m:sSub>
            <m:r>
              <m:rPr>
                <m:sty m:val="p"/>
              </m:rPr>
              <m:t>,</m:t>
            </m:r>
            <m:r>
              <m:t>60.0000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58.0000</m:t>
            </m:r>
          </m:e>
        </m:d>
      </m:oMath>
      <w:r>
        <w:t xml:space="preserve"> </w:t>
      </w:r>
      <w:r>
        <w:t xml:space="preserve">and</w:t>
      </w:r>
      <w:r>
        <w:t xml:space="preserve"> </w:t>
      </w:r>
      <m:oMath>
        <m:d>
          <m:dPr>
            <m:begChr m:val="("/>
            <m:sepChr m:val=""/>
            <m:endChr m:val=")"/>
            <m:grow/>
          </m:dPr>
          <m:e>
            <m:sSub>
              <m:e>
                <m:r>
                  <m:t>B</m:t>
                </m:r>
              </m:e>
              <m:sub>
                <m:r>
                  <m:t>1</m:t>
                </m:r>
              </m:sub>
            </m:sSub>
            <m:r>
              <m:rPr>
                <m:sty m:val="p"/>
              </m:rPr>
              <m:t>,</m:t>
            </m:r>
            <m:r>
              <m:t>70.0000</m:t>
            </m:r>
          </m:e>
        </m:d>
      </m:oMath>
      <w:r>
        <w:t xml:space="preserve">. The two changes differ, so the lines are nonparallel and the plot displays the interaction. Main effects summarize margins, while interaction asks whether one factor’s pattern changes across the other factor.</w:t>
      </w:r>
    </w:p>
    <w:bookmarkEnd w:id="99"/>
    <w:bookmarkStart w:id="100" w:name="t08-a08-v03-quiet-room-and-checklist"/>
    <w:p>
      <w:pPr>
        <w:pStyle w:val="Heading3"/>
      </w:pPr>
      <w:r>
        <w:rPr>
          <w:rStyle w:val="VerbatimChar"/>
        </w:rPr>
        <w:t xml:space="preserve">T08-A08-V03</w:t>
      </w:r>
      <w:r>
        <w:t xml:space="preserve">: Quiet room and checklist</w:t>
      </w:r>
    </w:p>
    <w:p>
      <w:pPr>
        <w:pStyle w:val="FirstParagraph"/>
      </w:pPr>
      <w:r>
        <w:rPr>
          <w:b/>
          <w:bCs/>
        </w:rPr>
        <w:t xml:space="preserve">Reason before calculating, part (a)</w:t>
      </w:r>
    </w:p>
    <w:p>
      <w:pPr>
        <w:pStyle w:val="BodyText"/>
      </w:pPr>
      <w:r>
        <w:t xml:space="preserve">The factor-A marginal means are (68.0000, 72.0000); the factor-B marginal means are (67.0000, 73.0000); and the grand mean is 70.0000.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is the same at both levels of factor A, so these cell means show no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96.0000</m:t>
        </m:r>
      </m:oMath>
      <w:r>
        <w:t xml:space="preserve">,</w:t>
      </w:r>
      <w:r>
        <w:t xml:space="preserve"> </w:t>
      </w:r>
      <m:oMath>
        <m:r>
          <m:t>S</m:t>
        </m:r>
        <m:sSub>
          <m:e>
            <m:r>
              <m:t>S</m:t>
            </m:r>
          </m:e>
          <m:sub>
            <m:r>
              <m:t>B</m:t>
            </m:r>
          </m:sub>
        </m:sSub>
        <m:r>
          <m:rPr>
            <m:sty m:val="p"/>
          </m:rPr>
          <m:t>=</m:t>
        </m:r>
        <m:r>
          <m:t>216.0000</m:t>
        </m:r>
      </m:oMath>
      <w:r>
        <w:t xml:space="preserve">, and</w:t>
      </w:r>
      <w:r>
        <w:t xml:space="preserve"> </w:t>
      </w:r>
      <m:oMath>
        <m:r>
          <m:t>S</m:t>
        </m:r>
        <m:sSub>
          <m:e>
            <m:r>
              <m:t>S</m:t>
            </m:r>
          </m:e>
          <m:sub>
            <m:r>
              <m:t>A</m:t>
            </m:r>
            <m:r>
              <m:t>B</m:t>
            </m:r>
          </m:sub>
        </m:sSub>
        <m:r>
          <m:rPr>
            <m:sty m:val="p"/>
          </m:rPr>
          <m:t>=</m:t>
        </m:r>
        <m:r>
          <m:t>0.0000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18</m:t>
        </m:r>
        <m:d>
          <m:dPr>
            <m:begChr m:val="("/>
            <m:sepChr m:val=""/>
            <m:endChr m:val=")"/>
            <m:grow/>
          </m:dPr>
          <m:e>
            <m:r>
              <m:t>20</m:t>
            </m:r>
          </m:e>
        </m:d>
        <m:r>
          <m:rPr>
            <m:sty m:val="p"/>
          </m:rPr>
          <m:t>=</m:t>
        </m:r>
        <m:r>
          <m:t>360.0000</m:t>
        </m:r>
      </m:oMath>
      <w:r>
        <w:t xml:space="preserve">. Therefore</w:t>
      </w:r>
      <w:r>
        <w:t xml:space="preserve"> </w:t>
      </w:r>
      <m:oMath>
        <m:sSub>
          <m:e>
            <m:r>
              <m:t>F</m:t>
            </m:r>
          </m:e>
          <m:sub>
            <m:r>
              <m:t>A</m:t>
            </m:r>
          </m:sub>
        </m:sSub>
        <m:r>
          <m:rPr>
            <m:sty m:val="p"/>
          </m:rPr>
          <m:t>=</m:t>
        </m:r>
        <m:r>
          <m:t>5.3333</m:t>
        </m:r>
      </m:oMath>
      <w:r>
        <w:t xml:space="preserve">,</w:t>
      </w:r>
      <w:r>
        <w:t xml:space="preserve"> </w:t>
      </w:r>
      <m:oMath>
        <m:sSub>
          <m:e>
            <m:r>
              <m:t>F</m:t>
            </m:r>
          </m:e>
          <m:sub>
            <m:r>
              <m:t>B</m:t>
            </m:r>
          </m:sub>
        </m:sSub>
        <m:r>
          <m:rPr>
            <m:sty m:val="p"/>
          </m:rPr>
          <m:t>=</m:t>
        </m:r>
        <m:r>
          <m:t>12.0000</m:t>
        </m:r>
      </m:oMath>
      <w:r>
        <w:t xml:space="preserve">, and</w:t>
      </w:r>
      <w:r>
        <w:t xml:space="preserve"> </w:t>
      </w:r>
      <m:oMath>
        <m:sSub>
          <m:e>
            <m:r>
              <m:t>F</m:t>
            </m:r>
          </m:e>
          <m:sub>
            <m:r>
              <m:t>A</m:t>
            </m:r>
            <m:r>
              <m:t>B</m:t>
            </m:r>
          </m:sub>
        </m:sSub>
        <m:r>
          <m:rPr>
            <m:sty m:val="p"/>
          </m:rPr>
          <m:t>=</m:t>
        </m:r>
        <m:r>
          <m:t>0.0000</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65.0000</m:t>
            </m:r>
          </m:e>
        </m:d>
      </m:oMath>
      <w:r>
        <w:t xml:space="preserve"> </w:t>
      </w:r>
      <w:r>
        <w:t xml:space="preserve">and</w:t>
      </w:r>
      <w:r>
        <w:t xml:space="preserve"> </w:t>
      </w:r>
      <m:oMath>
        <m:d>
          <m:dPr>
            <m:begChr m:val="("/>
            <m:sepChr m:val=""/>
            <m:endChr m:val=")"/>
            <m:grow/>
          </m:dPr>
          <m:e>
            <m:sSub>
              <m:e>
                <m:r>
                  <m:t>B</m:t>
                </m:r>
              </m:e>
              <m:sub>
                <m:r>
                  <m:t>1</m:t>
                </m:r>
              </m:sub>
            </m:sSub>
            <m:r>
              <m:rPr>
                <m:sty m:val="p"/>
              </m:rPr>
              <m:t>,</m:t>
            </m:r>
            <m:r>
              <m:t>71.0000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69.0000</m:t>
            </m:r>
          </m:e>
        </m:d>
      </m:oMath>
      <w:r>
        <w:t xml:space="preserve"> </w:t>
      </w:r>
      <w:r>
        <w:t xml:space="preserve">and</w:t>
      </w:r>
      <w:r>
        <w:t xml:space="preserve"> </w:t>
      </w:r>
      <m:oMath>
        <m:d>
          <m:dPr>
            <m:begChr m:val="("/>
            <m:sepChr m:val=""/>
            <m:endChr m:val=")"/>
            <m:grow/>
          </m:dPr>
          <m:e>
            <m:sSub>
              <m:e>
                <m:r>
                  <m:t>B</m:t>
                </m:r>
              </m:e>
              <m:sub>
                <m:r>
                  <m:t>1</m:t>
                </m:r>
              </m:sub>
            </m:sSub>
            <m:r>
              <m:rPr>
                <m:sty m:val="p"/>
              </m:rPr>
              <m:t>,</m:t>
            </m:r>
            <m:r>
              <m:t>75.0000</m:t>
            </m:r>
          </m:e>
        </m:d>
      </m:oMath>
      <w:r>
        <w:t xml:space="preserve">. The two changes are equal, so the lines are parallel and the plot displays no interaction. Main effects summarize margins, while interaction asks whether one factor’s pattern changes across the other factor.</w:t>
      </w:r>
    </w:p>
    <w:bookmarkEnd w:id="100"/>
    <w:bookmarkStart w:id="101" w:name="t08-a08-v04-prompt-and-feedback"/>
    <w:p>
      <w:pPr>
        <w:pStyle w:val="Heading3"/>
      </w:pPr>
      <w:r>
        <w:rPr>
          <w:rStyle w:val="VerbatimChar"/>
        </w:rPr>
        <w:t xml:space="preserve">T08-A08-V04</w:t>
      </w:r>
      <w:r>
        <w:t xml:space="preserve">: Prompt and feedback</w:t>
      </w:r>
    </w:p>
    <w:p>
      <w:pPr>
        <w:pStyle w:val="FirstParagraph"/>
      </w:pPr>
      <w:r>
        <w:rPr>
          <w:b/>
          <w:bCs/>
        </w:rPr>
        <w:t xml:space="preserve">Reason before calculating, part (a)</w:t>
      </w:r>
    </w:p>
    <w:p>
      <w:pPr>
        <w:pStyle w:val="BodyText"/>
      </w:pPr>
      <w:r>
        <w:t xml:space="preserve">The factor-A marginal means are (54.5000, 58.5000); the factor-B marginal means are (53.0000, 60.0000); and the grand mean is 56.5000.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96.0000</m:t>
        </m:r>
      </m:oMath>
      <w:r>
        <w:t xml:space="preserve">,</w:t>
      </w:r>
      <w:r>
        <w:t xml:space="preserve"> </w:t>
      </w:r>
      <m:oMath>
        <m:r>
          <m:t>S</m:t>
        </m:r>
        <m:sSub>
          <m:e>
            <m:r>
              <m:t>S</m:t>
            </m:r>
          </m:e>
          <m:sub>
            <m:r>
              <m:t>B</m:t>
            </m:r>
          </m:sub>
        </m:sSub>
        <m:r>
          <m:rPr>
            <m:sty m:val="p"/>
          </m:rPr>
          <m:t>=</m:t>
        </m:r>
        <m:r>
          <m:t>294.0000</m:t>
        </m:r>
      </m:oMath>
      <w:r>
        <w:t xml:space="preserve">, and</w:t>
      </w:r>
      <w:r>
        <w:t xml:space="preserve"> </w:t>
      </w:r>
      <m:oMath>
        <m:r>
          <m:t>S</m:t>
        </m:r>
        <m:sSub>
          <m:e>
            <m:r>
              <m:t>S</m:t>
            </m:r>
          </m:e>
          <m:sub>
            <m:r>
              <m:t>A</m:t>
            </m:r>
            <m:r>
              <m:t>B</m:t>
            </m:r>
          </m:sub>
        </m:sSub>
        <m:r>
          <m:rPr>
            <m:sty m:val="p"/>
          </m:rPr>
          <m:t>=</m:t>
        </m:r>
        <m:r>
          <m:t>24.0000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15</m:t>
        </m:r>
        <m:d>
          <m:dPr>
            <m:begChr m:val="("/>
            <m:sepChr m:val=""/>
            <m:endChr m:val=")"/>
            <m:grow/>
          </m:dPr>
          <m:e>
            <m:r>
              <m:t>20</m:t>
            </m:r>
          </m:e>
        </m:d>
        <m:r>
          <m:rPr>
            <m:sty m:val="p"/>
          </m:rPr>
          <m:t>=</m:t>
        </m:r>
        <m:r>
          <m:t>300.0000</m:t>
        </m:r>
      </m:oMath>
      <w:r>
        <w:t xml:space="preserve">. Therefore</w:t>
      </w:r>
      <w:r>
        <w:t xml:space="preserve"> </w:t>
      </w:r>
      <m:oMath>
        <m:sSub>
          <m:e>
            <m:r>
              <m:t>F</m:t>
            </m:r>
          </m:e>
          <m:sub>
            <m:r>
              <m:t>A</m:t>
            </m:r>
          </m:sub>
        </m:sSub>
        <m:r>
          <m:rPr>
            <m:sty m:val="p"/>
          </m:rPr>
          <m:t>=</m:t>
        </m:r>
        <m:r>
          <m:t>6.4000</m:t>
        </m:r>
      </m:oMath>
      <w:r>
        <w:t xml:space="preserve">,</w:t>
      </w:r>
      <w:r>
        <w:t xml:space="preserve"> </w:t>
      </w:r>
      <m:oMath>
        <m:sSub>
          <m:e>
            <m:r>
              <m:t>F</m:t>
            </m:r>
          </m:e>
          <m:sub>
            <m:r>
              <m:t>B</m:t>
            </m:r>
          </m:sub>
        </m:sSub>
        <m:r>
          <m:rPr>
            <m:sty m:val="p"/>
          </m:rPr>
          <m:t>=</m:t>
        </m:r>
        <m:r>
          <m:t>19.6000</m:t>
        </m:r>
      </m:oMath>
      <w:r>
        <w:t xml:space="preserve">, and</w:t>
      </w:r>
      <w:r>
        <w:t xml:space="preserve"> </w:t>
      </w:r>
      <m:oMath>
        <m:sSub>
          <m:e>
            <m:r>
              <m:t>F</m:t>
            </m:r>
          </m:e>
          <m:sub>
            <m:r>
              <m:t>A</m:t>
            </m:r>
            <m:r>
              <m:t>B</m:t>
            </m:r>
          </m:sub>
        </m:sSub>
        <m:r>
          <m:rPr>
            <m:sty m:val="p"/>
          </m:rPr>
          <m:t>=</m:t>
        </m:r>
        <m:r>
          <m:t>1.6000</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50.0000</m:t>
            </m:r>
          </m:e>
        </m:d>
      </m:oMath>
      <w:r>
        <w:t xml:space="preserve"> </w:t>
      </w:r>
      <w:r>
        <w:t xml:space="preserve">and</w:t>
      </w:r>
      <w:r>
        <w:t xml:space="preserve"> </w:t>
      </w:r>
      <m:oMath>
        <m:d>
          <m:dPr>
            <m:begChr m:val="("/>
            <m:sepChr m:val=""/>
            <m:endChr m:val=")"/>
            <m:grow/>
          </m:dPr>
          <m:e>
            <m:sSub>
              <m:e>
                <m:r>
                  <m:t>B</m:t>
                </m:r>
              </m:e>
              <m:sub>
                <m:r>
                  <m:t>1</m:t>
                </m:r>
              </m:sub>
            </m:sSub>
            <m:r>
              <m:rPr>
                <m:sty m:val="p"/>
              </m:rPr>
              <m:t>,</m:t>
            </m:r>
            <m:r>
              <m:t>59.0000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56.0000</m:t>
            </m:r>
          </m:e>
        </m:d>
      </m:oMath>
      <w:r>
        <w:t xml:space="preserve"> </w:t>
      </w:r>
      <w:r>
        <w:t xml:space="preserve">and</w:t>
      </w:r>
      <w:r>
        <w:t xml:space="preserve"> </w:t>
      </w:r>
      <m:oMath>
        <m:d>
          <m:dPr>
            <m:begChr m:val="("/>
            <m:sepChr m:val=""/>
            <m:endChr m:val=")"/>
            <m:grow/>
          </m:dPr>
          <m:e>
            <m:sSub>
              <m:e>
                <m:r>
                  <m:t>B</m:t>
                </m:r>
              </m:e>
              <m:sub>
                <m:r>
                  <m:t>1</m:t>
                </m:r>
              </m:sub>
            </m:sSub>
            <m:r>
              <m:rPr>
                <m:sty m:val="p"/>
              </m:rPr>
              <m:t>,</m:t>
            </m:r>
            <m:r>
              <m:t>61.0000</m:t>
            </m:r>
          </m:e>
        </m:d>
      </m:oMath>
      <w:r>
        <w:t xml:space="preserve">. The two changes differ, so the lines are nonparallel and the plot displays the interaction. Main effects summarize margins, while interaction asks whether one factor’s pattern changes across the other factor.</w:t>
      </w:r>
    </w:p>
    <w:bookmarkEnd w:id="101"/>
    <w:bookmarkStart w:id="102" w:name="t08-a08-v05-icons-and-examples"/>
    <w:p>
      <w:pPr>
        <w:pStyle w:val="Heading3"/>
      </w:pPr>
      <w:r>
        <w:rPr>
          <w:rStyle w:val="VerbatimChar"/>
        </w:rPr>
        <w:t xml:space="preserve">T08-A08-V05</w:t>
      </w:r>
      <w:r>
        <w:t xml:space="preserve">: Icons and examples</w:t>
      </w:r>
    </w:p>
    <w:p>
      <w:pPr>
        <w:pStyle w:val="FirstParagraph"/>
      </w:pPr>
      <w:r>
        <w:rPr>
          <w:b/>
          <w:bCs/>
        </w:rPr>
        <w:t xml:space="preserve">Reason before calculating, part (a)</w:t>
      </w:r>
    </w:p>
    <w:p>
      <w:pPr>
        <w:pStyle w:val="BodyText"/>
      </w:pPr>
      <w:r>
        <w:t xml:space="preserve">The factor-A marginal means are (73.0000, 79.5000); the factor-B marginal means are (74.0000, 78.5000); and the grand mean is 76.2500.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253.5000</m:t>
        </m:r>
      </m:oMath>
      <w:r>
        <w:t xml:space="preserve">,</w:t>
      </w:r>
      <w:r>
        <w:t xml:space="preserve"> </w:t>
      </w:r>
      <m:oMath>
        <m:r>
          <m:t>S</m:t>
        </m:r>
        <m:sSub>
          <m:e>
            <m:r>
              <m:t>S</m:t>
            </m:r>
          </m:e>
          <m:sub>
            <m:r>
              <m:t>B</m:t>
            </m:r>
          </m:sub>
        </m:sSub>
        <m:r>
          <m:rPr>
            <m:sty m:val="p"/>
          </m:rPr>
          <m:t>=</m:t>
        </m:r>
        <m:r>
          <m:t>121.5000</m:t>
        </m:r>
      </m:oMath>
      <w:r>
        <w:t xml:space="preserve">, and</w:t>
      </w:r>
      <w:r>
        <w:t xml:space="preserve"> </w:t>
      </w:r>
      <m:oMath>
        <m:r>
          <m:t>S</m:t>
        </m:r>
        <m:sSub>
          <m:e>
            <m:r>
              <m:t>S</m:t>
            </m:r>
          </m:e>
          <m:sub>
            <m:r>
              <m:t>A</m:t>
            </m:r>
            <m:r>
              <m:t>B</m:t>
            </m:r>
          </m:sub>
        </m:sSub>
        <m:r>
          <m:rPr>
            <m:sty m:val="p"/>
          </m:rPr>
          <m:t>=</m:t>
        </m:r>
        <m:r>
          <m:t>37.5000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24</m:t>
        </m:r>
        <m:d>
          <m:dPr>
            <m:begChr m:val="("/>
            <m:sepChr m:val=""/>
            <m:endChr m:val=")"/>
            <m:grow/>
          </m:dPr>
          <m:e>
            <m:r>
              <m:t>20</m:t>
            </m:r>
          </m:e>
        </m:d>
        <m:r>
          <m:rPr>
            <m:sty m:val="p"/>
          </m:rPr>
          <m:t>=</m:t>
        </m:r>
        <m:r>
          <m:t>480.0000</m:t>
        </m:r>
      </m:oMath>
      <w:r>
        <w:t xml:space="preserve">. Therefore</w:t>
      </w:r>
      <w:r>
        <w:t xml:space="preserve"> </w:t>
      </w:r>
      <m:oMath>
        <m:sSub>
          <m:e>
            <m:r>
              <m:t>F</m:t>
            </m:r>
          </m:e>
          <m:sub>
            <m:r>
              <m:t>A</m:t>
            </m:r>
          </m:sub>
        </m:sSub>
        <m:r>
          <m:rPr>
            <m:sty m:val="p"/>
          </m:rPr>
          <m:t>=</m:t>
        </m:r>
        <m:r>
          <m:t>10.5625</m:t>
        </m:r>
      </m:oMath>
      <w:r>
        <w:t xml:space="preserve">,</w:t>
      </w:r>
      <w:r>
        <w:t xml:space="preserve"> </w:t>
      </w:r>
      <m:oMath>
        <m:sSub>
          <m:e>
            <m:r>
              <m:t>F</m:t>
            </m:r>
          </m:e>
          <m:sub>
            <m:r>
              <m:t>B</m:t>
            </m:r>
          </m:sub>
        </m:sSub>
        <m:r>
          <m:rPr>
            <m:sty m:val="p"/>
          </m:rPr>
          <m:t>=</m:t>
        </m:r>
        <m:r>
          <m:t>5.0625</m:t>
        </m:r>
      </m:oMath>
      <w:r>
        <w:t xml:space="preserve">, and</w:t>
      </w:r>
      <w:r>
        <w:t xml:space="preserve"> </w:t>
      </w:r>
      <m:oMath>
        <m:sSub>
          <m:e>
            <m:r>
              <m:t>F</m:t>
            </m:r>
          </m:e>
          <m:sub>
            <m:r>
              <m:t>A</m:t>
            </m:r>
            <m:r>
              <m:t>B</m:t>
            </m:r>
          </m:sub>
        </m:sSub>
        <m:r>
          <m:rPr>
            <m:sty m:val="p"/>
          </m:rPr>
          <m:t>=</m:t>
        </m:r>
        <m:r>
          <m:t>1.5625</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72.0000</m:t>
            </m:r>
          </m:e>
        </m:d>
      </m:oMath>
      <w:r>
        <w:t xml:space="preserve"> </w:t>
      </w:r>
      <w:r>
        <w:t xml:space="preserve">and</w:t>
      </w:r>
      <w:r>
        <w:t xml:space="preserve"> </w:t>
      </w:r>
      <m:oMath>
        <m:d>
          <m:dPr>
            <m:begChr m:val="("/>
            <m:sepChr m:val=""/>
            <m:endChr m:val=")"/>
            <m:grow/>
          </m:dPr>
          <m:e>
            <m:sSub>
              <m:e>
                <m:r>
                  <m:t>B</m:t>
                </m:r>
              </m:e>
              <m:sub>
                <m:r>
                  <m:t>1</m:t>
                </m:r>
              </m:sub>
            </m:sSub>
            <m:r>
              <m:rPr>
                <m:sty m:val="p"/>
              </m:rPr>
              <m:t>,</m:t>
            </m:r>
            <m:r>
              <m:t>74.0000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76.0000</m:t>
            </m:r>
          </m:e>
        </m:d>
      </m:oMath>
      <w:r>
        <w:t xml:space="preserve"> </w:t>
      </w:r>
      <w:r>
        <w:t xml:space="preserve">and</w:t>
      </w:r>
      <w:r>
        <w:t xml:space="preserve"> </w:t>
      </w:r>
      <m:oMath>
        <m:d>
          <m:dPr>
            <m:begChr m:val="("/>
            <m:sepChr m:val=""/>
            <m:endChr m:val=")"/>
            <m:grow/>
          </m:dPr>
          <m:e>
            <m:sSub>
              <m:e>
                <m:r>
                  <m:t>B</m:t>
                </m:r>
              </m:e>
              <m:sub>
                <m:r>
                  <m:t>1</m:t>
                </m:r>
              </m:sub>
            </m:sSub>
            <m:r>
              <m:rPr>
                <m:sty m:val="p"/>
              </m:rPr>
              <m:t>,</m:t>
            </m:r>
            <m:r>
              <m:t>83.0000</m:t>
            </m:r>
          </m:e>
        </m:d>
      </m:oMath>
      <w:r>
        <w:t xml:space="preserve">. The two changes differ, so the lines are nonparallel and the plot displays the interaction. Main effects summarize margins, while interaction asks whether one factor’s pattern changes across the other factor.</w:t>
      </w:r>
    </w:p>
    <w:bookmarkEnd w:id="102"/>
    <w:bookmarkStart w:id="103" w:name="t08-a08-v06-planning-and-self-testing"/>
    <w:p>
      <w:pPr>
        <w:pStyle w:val="Heading3"/>
      </w:pPr>
      <w:r>
        <w:rPr>
          <w:rStyle w:val="VerbatimChar"/>
        </w:rPr>
        <w:t xml:space="preserve">T08-A08-V06</w:t>
      </w:r>
      <w:r>
        <w:t xml:space="preserve">: Planning and self-testing</w:t>
      </w:r>
    </w:p>
    <w:p>
      <w:pPr>
        <w:pStyle w:val="FirstParagraph"/>
      </w:pPr>
      <w:r>
        <w:rPr>
          <w:b/>
          <w:bCs/>
        </w:rPr>
        <w:t xml:space="preserve">Reason before calculating, part (a)</w:t>
      </w:r>
    </w:p>
    <w:p>
      <w:pPr>
        <w:pStyle w:val="BodyText"/>
      </w:pPr>
      <w:r>
        <w:t xml:space="preserve">The factor-A marginal means are (63.5000, 72.0000); the factor-B marginal means are (63.0000, 72.5000); and the grand mean is 67.7500.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433.5000</m:t>
        </m:r>
      </m:oMath>
      <w:r>
        <w:t xml:space="preserve">,</w:t>
      </w:r>
      <w:r>
        <w:t xml:space="preserve"> </w:t>
      </w:r>
      <m:oMath>
        <m:r>
          <m:t>S</m:t>
        </m:r>
        <m:sSub>
          <m:e>
            <m:r>
              <m:t>S</m:t>
            </m:r>
          </m:e>
          <m:sub>
            <m:r>
              <m:t>B</m:t>
            </m:r>
          </m:sub>
        </m:sSub>
        <m:r>
          <m:rPr>
            <m:sty m:val="p"/>
          </m:rPr>
          <m:t>=</m:t>
        </m:r>
        <m:r>
          <m:t>541.5000</m:t>
        </m:r>
      </m:oMath>
      <w:r>
        <w:t xml:space="preserve">, and</w:t>
      </w:r>
      <w:r>
        <w:t xml:space="preserve"> </w:t>
      </w:r>
      <m:oMath>
        <m:r>
          <m:t>S</m:t>
        </m:r>
        <m:sSub>
          <m:e>
            <m:r>
              <m:t>S</m:t>
            </m:r>
          </m:e>
          <m:sub>
            <m:r>
              <m:t>A</m:t>
            </m:r>
            <m:r>
              <m:t>B</m:t>
            </m:r>
          </m:sub>
        </m:sSub>
        <m:r>
          <m:rPr>
            <m:sty m:val="p"/>
          </m:rPr>
          <m:t>=</m:t>
        </m:r>
        <m:r>
          <m:t>37.5000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21</m:t>
        </m:r>
        <m:d>
          <m:dPr>
            <m:begChr m:val="("/>
            <m:sepChr m:val=""/>
            <m:endChr m:val=")"/>
            <m:grow/>
          </m:dPr>
          <m:e>
            <m:r>
              <m:t>20</m:t>
            </m:r>
          </m:e>
        </m:d>
        <m:r>
          <m:rPr>
            <m:sty m:val="p"/>
          </m:rPr>
          <m:t>=</m:t>
        </m:r>
        <m:r>
          <m:t>420.0000</m:t>
        </m:r>
      </m:oMath>
      <w:r>
        <w:t xml:space="preserve">. Therefore</w:t>
      </w:r>
      <w:r>
        <w:t xml:space="preserve"> </w:t>
      </w:r>
      <m:oMath>
        <m:sSub>
          <m:e>
            <m:r>
              <m:t>F</m:t>
            </m:r>
          </m:e>
          <m:sub>
            <m:r>
              <m:t>A</m:t>
            </m:r>
          </m:sub>
        </m:sSub>
        <m:r>
          <m:rPr>
            <m:sty m:val="p"/>
          </m:rPr>
          <m:t>=</m:t>
        </m:r>
        <m:r>
          <m:t>20.6429</m:t>
        </m:r>
      </m:oMath>
      <w:r>
        <w:t xml:space="preserve">,</w:t>
      </w:r>
      <w:r>
        <w:t xml:space="preserve"> </w:t>
      </w:r>
      <m:oMath>
        <m:sSub>
          <m:e>
            <m:r>
              <m:t>F</m:t>
            </m:r>
          </m:e>
          <m:sub>
            <m:r>
              <m:t>B</m:t>
            </m:r>
          </m:sub>
        </m:sSub>
        <m:r>
          <m:rPr>
            <m:sty m:val="p"/>
          </m:rPr>
          <m:t>=</m:t>
        </m:r>
        <m:r>
          <m:t>25.7857</m:t>
        </m:r>
      </m:oMath>
      <w:r>
        <w:t xml:space="preserve">, and</w:t>
      </w:r>
      <w:r>
        <w:t xml:space="preserve"> </w:t>
      </w:r>
      <m:oMath>
        <m:sSub>
          <m:e>
            <m:r>
              <m:t>F</m:t>
            </m:r>
          </m:e>
          <m:sub>
            <m:r>
              <m:t>A</m:t>
            </m:r>
            <m:r>
              <m:t>B</m:t>
            </m:r>
          </m:sub>
        </m:sSub>
        <m:r>
          <m:rPr>
            <m:sty m:val="p"/>
          </m:rPr>
          <m:t>=</m:t>
        </m:r>
        <m:r>
          <m:t>1.7857</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60.0000</m:t>
            </m:r>
          </m:e>
        </m:d>
      </m:oMath>
      <w:r>
        <w:t xml:space="preserve"> </w:t>
      </w:r>
      <w:r>
        <w:t xml:space="preserve">and</w:t>
      </w:r>
      <w:r>
        <w:t xml:space="preserve"> </w:t>
      </w:r>
      <m:oMath>
        <m:d>
          <m:dPr>
            <m:begChr m:val="("/>
            <m:sepChr m:val=""/>
            <m:endChr m:val=")"/>
            <m:grow/>
          </m:dPr>
          <m:e>
            <m:sSub>
              <m:e>
                <m:r>
                  <m:t>B</m:t>
                </m:r>
              </m:e>
              <m:sub>
                <m:r>
                  <m:t>1</m:t>
                </m:r>
              </m:sub>
            </m:sSub>
            <m:r>
              <m:rPr>
                <m:sty m:val="p"/>
              </m:rPr>
              <m:t>,</m:t>
            </m:r>
            <m:r>
              <m:t>67.0000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66.0000</m:t>
            </m:r>
          </m:e>
        </m:d>
      </m:oMath>
      <w:r>
        <w:t xml:space="preserve"> </w:t>
      </w:r>
      <w:r>
        <w:t xml:space="preserve">and</w:t>
      </w:r>
      <w:r>
        <w:t xml:space="preserve"> </w:t>
      </w:r>
      <m:oMath>
        <m:d>
          <m:dPr>
            <m:begChr m:val="("/>
            <m:sepChr m:val=""/>
            <m:endChr m:val=")"/>
            <m:grow/>
          </m:dPr>
          <m:e>
            <m:sSub>
              <m:e>
                <m:r>
                  <m:t>B</m:t>
                </m:r>
              </m:e>
              <m:sub>
                <m:r>
                  <m:t>1</m:t>
                </m:r>
              </m:sub>
            </m:sSub>
            <m:r>
              <m:rPr>
                <m:sty m:val="p"/>
              </m:rPr>
              <m:t>,</m:t>
            </m:r>
            <m:r>
              <m:t>78.0000</m:t>
            </m:r>
          </m:e>
        </m:d>
      </m:oMath>
      <w:r>
        <w:t xml:space="preserve">. The two changes differ, so the lines are nonparallel and the plot displays the interaction. Main effects summarize margins, while interaction asks whether one factor’s pattern changes across the other factor.</w:t>
      </w:r>
    </w:p>
    <w:bookmarkEnd w:id="103"/>
    <w:bookmarkStart w:id="104" w:name="Xe79cb56b2f9d30acf958e8ff12e863ae961c6a0"/>
    <w:p>
      <w:pPr>
        <w:pStyle w:val="Heading3"/>
      </w:pPr>
      <w:r>
        <w:rPr>
          <w:rStyle w:val="VerbatimChar"/>
        </w:rPr>
        <w:t xml:space="preserve">T08-A08-V07</w:t>
      </w:r>
      <w:r>
        <w:t xml:space="preserve">: Lighting and background sound</w:t>
      </w:r>
    </w:p>
    <w:p>
      <w:pPr>
        <w:pStyle w:val="FirstParagraph"/>
      </w:pPr>
      <w:r>
        <w:rPr>
          <w:b/>
          <w:bCs/>
        </w:rPr>
        <w:t xml:space="preserve">Reason before calculating, part (a)</w:t>
      </w:r>
    </w:p>
    <w:p>
      <w:pPr>
        <w:pStyle w:val="BodyText"/>
      </w:pPr>
      <w:r>
        <w:t xml:space="preserve">The factor-A marginal means are (70.5000, 67.5000); the factor-B marginal means are (72.0000, 66.0000); and the grand mean is 69.0000.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54.0000</m:t>
        </m:r>
      </m:oMath>
      <w:r>
        <w:t xml:space="preserve">,</w:t>
      </w:r>
      <w:r>
        <w:t xml:space="preserve"> </w:t>
      </w:r>
      <m:oMath>
        <m:r>
          <m:t>S</m:t>
        </m:r>
        <m:sSub>
          <m:e>
            <m:r>
              <m:t>S</m:t>
            </m:r>
          </m:e>
          <m:sub>
            <m:r>
              <m:t>B</m:t>
            </m:r>
          </m:sub>
        </m:sSub>
        <m:r>
          <m:rPr>
            <m:sty m:val="p"/>
          </m:rPr>
          <m:t>=</m:t>
        </m:r>
        <m:r>
          <m:t>216.0000</m:t>
        </m:r>
      </m:oMath>
      <w:r>
        <w:t xml:space="preserve">, and</w:t>
      </w:r>
      <w:r>
        <w:t xml:space="preserve"> </w:t>
      </w:r>
      <m:oMath>
        <m:r>
          <m:t>S</m:t>
        </m:r>
        <m:sSub>
          <m:e>
            <m:r>
              <m:t>S</m:t>
            </m:r>
          </m:e>
          <m:sub>
            <m:r>
              <m:t>A</m:t>
            </m:r>
            <m:r>
              <m:t>B</m:t>
            </m:r>
          </m:sub>
        </m:sSub>
        <m:r>
          <m:rPr>
            <m:sty m:val="p"/>
          </m:rPr>
          <m:t>=</m:t>
        </m:r>
        <m:r>
          <m:t>6.0000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17</m:t>
        </m:r>
        <m:d>
          <m:dPr>
            <m:begChr m:val="("/>
            <m:sepChr m:val=""/>
            <m:endChr m:val=")"/>
            <m:grow/>
          </m:dPr>
          <m:e>
            <m:r>
              <m:t>20</m:t>
            </m:r>
          </m:e>
        </m:d>
        <m:r>
          <m:rPr>
            <m:sty m:val="p"/>
          </m:rPr>
          <m:t>=</m:t>
        </m:r>
        <m:r>
          <m:t>340.0000</m:t>
        </m:r>
      </m:oMath>
      <w:r>
        <w:t xml:space="preserve">. Therefore</w:t>
      </w:r>
      <w:r>
        <w:t xml:space="preserve"> </w:t>
      </w:r>
      <m:oMath>
        <m:sSub>
          <m:e>
            <m:r>
              <m:t>F</m:t>
            </m:r>
          </m:e>
          <m:sub>
            <m:r>
              <m:t>A</m:t>
            </m:r>
          </m:sub>
        </m:sSub>
        <m:r>
          <m:rPr>
            <m:sty m:val="p"/>
          </m:rPr>
          <m:t>=</m:t>
        </m:r>
        <m:r>
          <m:t>3.1765</m:t>
        </m:r>
      </m:oMath>
      <w:r>
        <w:t xml:space="preserve">,</w:t>
      </w:r>
      <w:r>
        <w:t xml:space="preserve"> </w:t>
      </w:r>
      <m:oMath>
        <m:sSub>
          <m:e>
            <m:r>
              <m:t>F</m:t>
            </m:r>
          </m:e>
          <m:sub>
            <m:r>
              <m:t>B</m:t>
            </m:r>
          </m:sub>
        </m:sSub>
        <m:r>
          <m:rPr>
            <m:sty m:val="p"/>
          </m:rPr>
          <m:t>=</m:t>
        </m:r>
        <m:r>
          <m:t>12.7059</m:t>
        </m:r>
      </m:oMath>
      <w:r>
        <w:t xml:space="preserve">, and</w:t>
      </w:r>
      <w:r>
        <w:t xml:space="preserve"> </w:t>
      </w:r>
      <m:oMath>
        <m:sSub>
          <m:e>
            <m:r>
              <m:t>F</m:t>
            </m:r>
          </m:e>
          <m:sub>
            <m:r>
              <m:t>A</m:t>
            </m:r>
            <m:r>
              <m:t>B</m:t>
            </m:r>
          </m:sub>
        </m:sSub>
        <m:r>
          <m:rPr>
            <m:sty m:val="p"/>
          </m:rPr>
          <m:t>=</m:t>
        </m:r>
        <m:r>
          <m:t>0.3529</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74.0000</m:t>
            </m:r>
          </m:e>
        </m:d>
      </m:oMath>
      <w:r>
        <w:t xml:space="preserve"> </w:t>
      </w:r>
      <w:r>
        <w:t xml:space="preserve">and</w:t>
      </w:r>
      <w:r>
        <w:t xml:space="preserve"> </w:t>
      </w:r>
      <m:oMath>
        <m:d>
          <m:dPr>
            <m:begChr m:val="("/>
            <m:sepChr m:val=""/>
            <m:endChr m:val=")"/>
            <m:grow/>
          </m:dPr>
          <m:e>
            <m:sSub>
              <m:e>
                <m:r>
                  <m:t>B</m:t>
                </m:r>
              </m:e>
              <m:sub>
                <m:r>
                  <m:t>1</m:t>
                </m:r>
              </m:sub>
            </m:sSub>
            <m:r>
              <m:rPr>
                <m:sty m:val="p"/>
              </m:rPr>
              <m:t>,</m:t>
            </m:r>
            <m:r>
              <m:t>67.0000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70.0000</m:t>
            </m:r>
          </m:e>
        </m:d>
      </m:oMath>
      <w:r>
        <w:t xml:space="preserve"> </w:t>
      </w:r>
      <w:r>
        <w:t xml:space="preserve">and</w:t>
      </w:r>
      <w:r>
        <w:t xml:space="preserve"> </w:t>
      </w:r>
      <m:oMath>
        <m:d>
          <m:dPr>
            <m:begChr m:val="("/>
            <m:sepChr m:val=""/>
            <m:endChr m:val=")"/>
            <m:grow/>
          </m:dPr>
          <m:e>
            <m:sSub>
              <m:e>
                <m:r>
                  <m:t>B</m:t>
                </m:r>
              </m:e>
              <m:sub>
                <m:r>
                  <m:t>1</m:t>
                </m:r>
              </m:sub>
            </m:sSub>
            <m:r>
              <m:rPr>
                <m:sty m:val="p"/>
              </m:rPr>
              <m:t>,</m:t>
            </m:r>
            <m:r>
              <m:t>65.0000</m:t>
            </m:r>
          </m:e>
        </m:d>
      </m:oMath>
      <w:r>
        <w:t xml:space="preserve">. The two changes differ, so the lines are nonparallel and the plot displays the interaction. Main effects summarize margins, while interaction asks whether one factor’s pattern changes across the other factor.</w:t>
      </w:r>
    </w:p>
    <w:bookmarkEnd w:id="104"/>
    <w:bookmarkStart w:id="105" w:name="t08-a08-v08-orientation-and-signs"/>
    <w:p>
      <w:pPr>
        <w:pStyle w:val="Heading3"/>
      </w:pPr>
      <w:r>
        <w:rPr>
          <w:rStyle w:val="VerbatimChar"/>
        </w:rPr>
        <w:t xml:space="preserve">T08-A08-V08</w:t>
      </w:r>
      <w:r>
        <w:t xml:space="preserve">: Orientation and signs</w:t>
      </w:r>
    </w:p>
    <w:p>
      <w:pPr>
        <w:pStyle w:val="FirstParagraph"/>
      </w:pPr>
      <w:r>
        <w:rPr>
          <w:b/>
          <w:bCs/>
        </w:rPr>
        <w:t xml:space="preserve">Reason before calculating, part (a)</w:t>
      </w:r>
    </w:p>
    <w:p>
      <w:pPr>
        <w:pStyle w:val="BodyText"/>
      </w:pPr>
      <w:r>
        <w:t xml:space="preserve">The factor-A marginal means are (51.5000, 63.5000); the factor-B marginal means are (53.5000, 61.5000); and the grand mean is 57.5000.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864.0000</m:t>
        </m:r>
      </m:oMath>
      <w:r>
        <w:t xml:space="preserve">,</w:t>
      </w:r>
      <w:r>
        <w:t xml:space="preserve"> </w:t>
      </w:r>
      <m:oMath>
        <m:r>
          <m:t>S</m:t>
        </m:r>
        <m:sSub>
          <m:e>
            <m:r>
              <m:t>S</m:t>
            </m:r>
          </m:e>
          <m:sub>
            <m:r>
              <m:t>B</m:t>
            </m:r>
          </m:sub>
        </m:sSub>
        <m:r>
          <m:rPr>
            <m:sty m:val="p"/>
          </m:rPr>
          <m:t>=</m:t>
        </m:r>
        <m:r>
          <m:t>384.0000</m:t>
        </m:r>
      </m:oMath>
      <w:r>
        <w:t xml:space="preserve">, and</w:t>
      </w:r>
      <w:r>
        <w:t xml:space="preserve"> </w:t>
      </w:r>
      <m:oMath>
        <m:r>
          <m:t>S</m:t>
        </m:r>
        <m:sSub>
          <m:e>
            <m:r>
              <m:t>S</m:t>
            </m:r>
          </m:e>
          <m:sub>
            <m:r>
              <m:t>A</m:t>
            </m:r>
            <m:r>
              <m:t>B</m:t>
            </m:r>
          </m:sub>
        </m:sSub>
        <m:r>
          <m:rPr>
            <m:sty m:val="p"/>
          </m:rPr>
          <m:t>=</m:t>
        </m:r>
        <m:r>
          <m:t>6.0000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19</m:t>
        </m:r>
        <m:d>
          <m:dPr>
            <m:begChr m:val="("/>
            <m:sepChr m:val=""/>
            <m:endChr m:val=")"/>
            <m:grow/>
          </m:dPr>
          <m:e>
            <m:r>
              <m:t>20</m:t>
            </m:r>
          </m:e>
        </m:d>
        <m:r>
          <m:rPr>
            <m:sty m:val="p"/>
          </m:rPr>
          <m:t>=</m:t>
        </m:r>
        <m:r>
          <m:t>380.0000</m:t>
        </m:r>
      </m:oMath>
      <w:r>
        <w:t xml:space="preserve">. Therefore</w:t>
      </w:r>
      <w:r>
        <w:t xml:space="preserve"> </w:t>
      </w:r>
      <m:oMath>
        <m:sSub>
          <m:e>
            <m:r>
              <m:t>F</m:t>
            </m:r>
          </m:e>
          <m:sub>
            <m:r>
              <m:t>A</m:t>
            </m:r>
          </m:sub>
        </m:sSub>
        <m:r>
          <m:rPr>
            <m:sty m:val="p"/>
          </m:rPr>
          <m:t>=</m:t>
        </m:r>
        <m:r>
          <m:t>45.4737</m:t>
        </m:r>
      </m:oMath>
      <w:r>
        <w:t xml:space="preserve">,</w:t>
      </w:r>
      <w:r>
        <w:t xml:space="preserve"> </w:t>
      </w:r>
      <m:oMath>
        <m:sSub>
          <m:e>
            <m:r>
              <m:t>F</m:t>
            </m:r>
          </m:e>
          <m:sub>
            <m:r>
              <m:t>B</m:t>
            </m:r>
          </m:sub>
        </m:sSub>
        <m:r>
          <m:rPr>
            <m:sty m:val="p"/>
          </m:rPr>
          <m:t>=</m:t>
        </m:r>
        <m:r>
          <m:t>20.2105</m:t>
        </m:r>
      </m:oMath>
      <w:r>
        <w:t xml:space="preserve">, and</w:t>
      </w:r>
      <w:r>
        <w:t xml:space="preserve"> </w:t>
      </w:r>
      <m:oMath>
        <m:sSub>
          <m:e>
            <m:r>
              <m:t>F</m:t>
            </m:r>
          </m:e>
          <m:sub>
            <m:r>
              <m:t>A</m:t>
            </m:r>
            <m:r>
              <m:t>B</m:t>
            </m:r>
          </m:sub>
        </m:sSub>
        <m:r>
          <m:rPr>
            <m:sty m:val="p"/>
          </m:rPr>
          <m:t>=</m:t>
        </m:r>
        <m:r>
          <m:t>0.3158</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48.0000</m:t>
            </m:r>
          </m:e>
        </m:d>
      </m:oMath>
      <w:r>
        <w:t xml:space="preserve"> </w:t>
      </w:r>
      <w:r>
        <w:t xml:space="preserve">and</w:t>
      </w:r>
      <w:r>
        <w:t xml:space="preserve"> </w:t>
      </w:r>
      <m:oMath>
        <m:d>
          <m:dPr>
            <m:begChr m:val="("/>
            <m:sepChr m:val=""/>
            <m:endChr m:val=")"/>
            <m:grow/>
          </m:dPr>
          <m:e>
            <m:sSub>
              <m:e>
                <m:r>
                  <m:t>B</m:t>
                </m:r>
              </m:e>
              <m:sub>
                <m:r>
                  <m:t>1</m:t>
                </m:r>
              </m:sub>
            </m:sSub>
            <m:r>
              <m:rPr>
                <m:sty m:val="p"/>
              </m:rPr>
              <m:t>,</m:t>
            </m:r>
            <m:r>
              <m:t>55.0000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59.0000</m:t>
            </m:r>
          </m:e>
        </m:d>
      </m:oMath>
      <w:r>
        <w:t xml:space="preserve"> </w:t>
      </w:r>
      <w:r>
        <w:t xml:space="preserve">and</w:t>
      </w:r>
      <w:r>
        <w:t xml:space="preserve"> </w:t>
      </w:r>
      <m:oMath>
        <m:d>
          <m:dPr>
            <m:begChr m:val="("/>
            <m:sepChr m:val=""/>
            <m:endChr m:val=")"/>
            <m:grow/>
          </m:dPr>
          <m:e>
            <m:sSub>
              <m:e>
                <m:r>
                  <m:t>B</m:t>
                </m:r>
              </m:e>
              <m:sub>
                <m:r>
                  <m:t>1</m:t>
                </m:r>
              </m:sub>
            </m:sSub>
            <m:r>
              <m:rPr>
                <m:sty m:val="p"/>
              </m:rPr>
              <m:t>,</m:t>
            </m:r>
            <m:r>
              <m:t>68.0000</m:t>
            </m:r>
          </m:e>
        </m:d>
      </m:oMath>
      <w:r>
        <w:t xml:space="preserve">. The two changes differ, so the lines are nonparallel and the plot displays the interaction. Main effects summarize margins, while interaction asks whether one factor’s pattern changes across the other factor.</w:t>
      </w:r>
    </w:p>
    <w:bookmarkEnd w:id="105"/>
    <w:bookmarkStart w:id="106" w:name="t08-a08-v09-spacing-and-retrieval-cues"/>
    <w:p>
      <w:pPr>
        <w:pStyle w:val="Heading3"/>
      </w:pPr>
      <w:r>
        <w:rPr>
          <w:rStyle w:val="VerbatimChar"/>
        </w:rPr>
        <w:t xml:space="preserve">T08-A08-V09</w:t>
      </w:r>
      <w:r>
        <w:t xml:space="preserve">: Spacing and retrieval cues</w:t>
      </w:r>
    </w:p>
    <w:p>
      <w:pPr>
        <w:pStyle w:val="FirstParagraph"/>
      </w:pPr>
      <w:r>
        <w:rPr>
          <w:b/>
          <w:bCs/>
        </w:rPr>
        <w:t xml:space="preserve">Reason before calculating, part (a)</w:t>
      </w:r>
    </w:p>
    <w:p>
      <w:pPr>
        <w:pStyle w:val="BodyText"/>
      </w:pPr>
      <w:r>
        <w:t xml:space="preserve">The factor-A marginal means are (68.0000, 74.5000); the factor-B marginal means are (66.5000, 76.0000); and the grand mean is 71.2500.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253.5000</m:t>
        </m:r>
      </m:oMath>
      <w:r>
        <w:t xml:space="preserve">,</w:t>
      </w:r>
      <w:r>
        <w:t xml:space="preserve"> </w:t>
      </w:r>
      <m:oMath>
        <m:r>
          <m:t>S</m:t>
        </m:r>
        <m:sSub>
          <m:e>
            <m:r>
              <m:t>S</m:t>
            </m:r>
          </m:e>
          <m:sub>
            <m:r>
              <m:t>B</m:t>
            </m:r>
          </m:sub>
        </m:sSub>
        <m:r>
          <m:rPr>
            <m:sty m:val="p"/>
          </m:rPr>
          <m:t>=</m:t>
        </m:r>
        <m:r>
          <m:t>541.5000</m:t>
        </m:r>
      </m:oMath>
      <w:r>
        <w:t xml:space="preserve">, and</w:t>
      </w:r>
      <w:r>
        <w:t xml:space="preserve"> </w:t>
      </w:r>
      <m:oMath>
        <m:r>
          <m:t>S</m:t>
        </m:r>
        <m:sSub>
          <m:e>
            <m:r>
              <m:t>S</m:t>
            </m:r>
          </m:e>
          <m:sub>
            <m:r>
              <m:t>A</m:t>
            </m:r>
            <m:r>
              <m:t>B</m:t>
            </m:r>
          </m:sub>
        </m:sSub>
        <m:r>
          <m:rPr>
            <m:sty m:val="p"/>
          </m:rPr>
          <m:t>=</m:t>
        </m:r>
        <m:r>
          <m:t>13.5000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23</m:t>
        </m:r>
        <m:d>
          <m:dPr>
            <m:begChr m:val="("/>
            <m:sepChr m:val=""/>
            <m:endChr m:val=")"/>
            <m:grow/>
          </m:dPr>
          <m:e>
            <m:r>
              <m:t>20</m:t>
            </m:r>
          </m:e>
        </m:d>
        <m:r>
          <m:rPr>
            <m:sty m:val="p"/>
          </m:rPr>
          <m:t>=</m:t>
        </m:r>
        <m:r>
          <m:t>460.0000</m:t>
        </m:r>
      </m:oMath>
      <w:r>
        <w:t xml:space="preserve">. Therefore</w:t>
      </w:r>
      <w:r>
        <w:t xml:space="preserve"> </w:t>
      </w:r>
      <m:oMath>
        <m:sSub>
          <m:e>
            <m:r>
              <m:t>F</m:t>
            </m:r>
          </m:e>
          <m:sub>
            <m:r>
              <m:t>A</m:t>
            </m:r>
          </m:sub>
        </m:sSub>
        <m:r>
          <m:rPr>
            <m:sty m:val="p"/>
          </m:rPr>
          <m:t>=</m:t>
        </m:r>
        <m:r>
          <m:t>11.0217</m:t>
        </m:r>
      </m:oMath>
      <w:r>
        <w:t xml:space="preserve">,</w:t>
      </w:r>
      <w:r>
        <w:t xml:space="preserve"> </w:t>
      </w:r>
      <m:oMath>
        <m:sSub>
          <m:e>
            <m:r>
              <m:t>F</m:t>
            </m:r>
          </m:e>
          <m:sub>
            <m:r>
              <m:t>B</m:t>
            </m:r>
          </m:sub>
        </m:sSub>
        <m:r>
          <m:rPr>
            <m:sty m:val="p"/>
          </m:rPr>
          <m:t>=</m:t>
        </m:r>
        <m:r>
          <m:t>23.5435</m:t>
        </m:r>
      </m:oMath>
      <w:r>
        <w:t xml:space="preserve">, and</w:t>
      </w:r>
      <w:r>
        <w:t xml:space="preserve"> </w:t>
      </w:r>
      <m:oMath>
        <m:sSub>
          <m:e>
            <m:r>
              <m:t>F</m:t>
            </m:r>
          </m:e>
          <m:sub>
            <m:r>
              <m:t>A</m:t>
            </m:r>
            <m:r>
              <m:t>B</m:t>
            </m:r>
          </m:sub>
        </m:sSub>
        <m:r>
          <m:rPr>
            <m:sty m:val="p"/>
          </m:rPr>
          <m:t>=</m:t>
        </m:r>
        <m:r>
          <m:t>0.5870</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64.0000</m:t>
            </m:r>
          </m:e>
        </m:d>
      </m:oMath>
      <w:r>
        <w:t xml:space="preserve"> </w:t>
      </w:r>
      <w:r>
        <w:t xml:space="preserve">and</w:t>
      </w:r>
      <w:r>
        <w:t xml:space="preserve"> </w:t>
      </w:r>
      <m:oMath>
        <m:d>
          <m:dPr>
            <m:begChr m:val="("/>
            <m:sepChr m:val=""/>
            <m:endChr m:val=")"/>
            <m:grow/>
          </m:dPr>
          <m:e>
            <m:sSub>
              <m:e>
                <m:r>
                  <m:t>B</m:t>
                </m:r>
              </m:e>
              <m:sub>
                <m:r>
                  <m:t>1</m:t>
                </m:r>
              </m:sub>
            </m:sSub>
            <m:r>
              <m:rPr>
                <m:sty m:val="p"/>
              </m:rPr>
              <m:t>,</m:t>
            </m:r>
            <m:r>
              <m:t>72.0000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69.0000</m:t>
            </m:r>
          </m:e>
        </m:d>
      </m:oMath>
      <w:r>
        <w:t xml:space="preserve"> </w:t>
      </w:r>
      <w:r>
        <w:t xml:space="preserve">and</w:t>
      </w:r>
      <w:r>
        <w:t xml:space="preserve"> </w:t>
      </w:r>
      <m:oMath>
        <m:d>
          <m:dPr>
            <m:begChr m:val="("/>
            <m:sepChr m:val=""/>
            <m:endChr m:val=")"/>
            <m:grow/>
          </m:dPr>
          <m:e>
            <m:sSub>
              <m:e>
                <m:r>
                  <m:t>B</m:t>
                </m:r>
              </m:e>
              <m:sub>
                <m:r>
                  <m:t>1</m:t>
                </m:r>
              </m:sub>
            </m:sSub>
            <m:r>
              <m:rPr>
                <m:sty m:val="p"/>
              </m:rPr>
              <m:t>,</m:t>
            </m:r>
            <m:r>
              <m:t>80.0000</m:t>
            </m:r>
          </m:e>
        </m:d>
      </m:oMath>
      <w:r>
        <w:t xml:space="preserve">. The two changes differ, so the lines are nonparallel and the plot displays the interaction. Main effects summarize margins, while interaction asks whether one factor’s pattern changes across the other factor.</w:t>
      </w:r>
    </w:p>
    <w:bookmarkEnd w:id="106"/>
    <w:bookmarkStart w:id="107" w:name="t08-a08-v10-template-and-peer-review"/>
    <w:p>
      <w:pPr>
        <w:pStyle w:val="Heading3"/>
      </w:pPr>
      <w:r>
        <w:rPr>
          <w:rStyle w:val="VerbatimChar"/>
        </w:rPr>
        <w:t xml:space="preserve">T08-A08-V10</w:t>
      </w:r>
      <w:r>
        <w:t xml:space="preserve">: Template and peer review</w:t>
      </w:r>
    </w:p>
    <w:p>
      <w:pPr>
        <w:pStyle w:val="FirstParagraph"/>
      </w:pPr>
      <w:r>
        <w:rPr>
          <w:b/>
          <w:bCs/>
        </w:rPr>
        <w:t xml:space="preserve">Reason before calculating, part (a)</w:t>
      </w:r>
    </w:p>
    <w:p>
      <w:pPr>
        <w:pStyle w:val="BodyText"/>
      </w:pPr>
      <w:r>
        <w:t xml:space="preserve">The factor-A marginal means are (61.5000, 68.5000); the factor-B marginal means are (60.0000, 70.0000); and the grand mean is 65.0000.</w:t>
      </w:r>
    </w:p>
    <w:p>
      <w:pPr>
        <w:pStyle w:val="BodyText"/>
      </w:pPr>
      <w:r>
        <w:rPr>
          <w:b/>
          <w:bCs/>
        </w:rPr>
        <w:t xml:space="preserve">Work through the calculation, part (b)</w:t>
      </w:r>
    </w:p>
    <w:p>
      <w:pPr>
        <w:pStyle w:val="BodyText"/>
      </w:pPr>
      <w:r>
        <w:t xml:space="preserve">The A main effect compares its two marginal means, and the B main effect compares its two marginal means. The change across factor B differs between the two levels of factor A, so the cell pattern contains an interaction.</w:t>
      </w:r>
    </w:p>
    <w:p>
      <w:pPr>
        <w:pStyle w:val="BodyText"/>
      </w:pPr>
      <w:r>
        <w:rPr>
          <w:b/>
          <w:bCs/>
        </w:rPr>
        <w:t xml:space="preserve">Work through the calculation, part (c)</w:t>
      </w:r>
    </w:p>
    <w:p>
      <w:pPr>
        <w:pStyle w:val="BodyText"/>
      </w:pPr>
      <w:r>
        <w:t xml:space="preserve">The three null hypotheses are no population A main effect, no population B main effect, and no population</w:t>
      </w:r>
      <w:r>
        <w:t xml:space="preserve"> </w:t>
      </w:r>
      <m:oMath>
        <m:r>
          <m:t>A</m:t>
        </m:r>
        <m:r>
          <m:rPr>
            <m:sty m:val="p"/>
          </m:rPr>
          <m:t>×</m:t>
        </m:r>
        <m:r>
          <m:t>B</m:t>
        </m:r>
      </m:oMath>
      <w:r>
        <w:t xml:space="preserve"> </w:t>
      </w:r>
      <w:r>
        <w:t xml:space="preserve">interaction.</w:t>
      </w:r>
    </w:p>
    <w:p>
      <w:pPr>
        <w:pStyle w:val="BodyText"/>
      </w:pPr>
      <w:r>
        <w:rPr>
          <w:b/>
          <w:bCs/>
        </w:rPr>
        <w:t xml:space="preserve">Work through the calculation, part (d)</w:t>
      </w:r>
    </w:p>
    <w:p>
      <w:pPr>
        <w:pStyle w:val="BodyText"/>
      </w:pPr>
      <w:r>
        <w:t xml:space="preserve">Balanced-design calculations give</w:t>
      </w:r>
      <w:r>
        <w:t xml:space="preserve"> </w:t>
      </w:r>
      <m:oMath>
        <m:r>
          <m:t>S</m:t>
        </m:r>
        <m:sSub>
          <m:e>
            <m:r>
              <m:t>S</m:t>
            </m:r>
          </m:e>
          <m:sub>
            <m:r>
              <m:t>A</m:t>
            </m:r>
          </m:sub>
        </m:sSub>
        <m:r>
          <m:rPr>
            <m:sty m:val="p"/>
          </m:rPr>
          <m:t>=</m:t>
        </m:r>
        <m:r>
          <m:t>294.0000</m:t>
        </m:r>
      </m:oMath>
      <w:r>
        <w:t xml:space="preserve">,</w:t>
      </w:r>
      <w:r>
        <w:t xml:space="preserve"> </w:t>
      </w:r>
      <m:oMath>
        <m:r>
          <m:t>S</m:t>
        </m:r>
        <m:sSub>
          <m:e>
            <m:r>
              <m:t>S</m:t>
            </m:r>
          </m:e>
          <m:sub>
            <m:r>
              <m:t>B</m:t>
            </m:r>
          </m:sub>
        </m:sSub>
        <m:r>
          <m:rPr>
            <m:sty m:val="p"/>
          </m:rPr>
          <m:t>=</m:t>
        </m:r>
        <m:r>
          <m:t>600.0000</m:t>
        </m:r>
      </m:oMath>
      <w:r>
        <w:t xml:space="preserve">, and</w:t>
      </w:r>
      <w:r>
        <w:t xml:space="preserve"> </w:t>
      </w:r>
      <m:oMath>
        <m:r>
          <m:t>S</m:t>
        </m:r>
        <m:sSub>
          <m:e>
            <m:r>
              <m:t>S</m:t>
            </m:r>
          </m:e>
          <m:sub>
            <m:r>
              <m:t>A</m:t>
            </m:r>
            <m:r>
              <m:t>B</m:t>
            </m:r>
          </m:sub>
        </m:sSub>
        <m:r>
          <m:rPr>
            <m:sty m:val="p"/>
          </m:rPr>
          <m:t>=</m:t>
        </m:r>
        <m:r>
          <m:t>6.0000</m:t>
        </m:r>
      </m:oMath>
      <w:r>
        <w:t xml:space="preserve">. With</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and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20</m:t>
        </m:r>
        <m:d>
          <m:dPr>
            <m:begChr m:val="("/>
            <m:sepChr m:val=""/>
            <m:endChr m:val=")"/>
            <m:grow/>
          </m:dPr>
          <m:e>
            <m:r>
              <m:t>20</m:t>
            </m:r>
          </m:e>
        </m:d>
        <m:r>
          <m:rPr>
            <m:sty m:val="p"/>
          </m:rPr>
          <m:t>=</m:t>
        </m:r>
        <m:r>
          <m:t>400.0000</m:t>
        </m:r>
      </m:oMath>
      <w:r>
        <w:t xml:space="preserve">. Therefore</w:t>
      </w:r>
      <w:r>
        <w:t xml:space="preserve"> </w:t>
      </w:r>
      <m:oMath>
        <m:sSub>
          <m:e>
            <m:r>
              <m:t>F</m:t>
            </m:r>
          </m:e>
          <m:sub>
            <m:r>
              <m:t>A</m:t>
            </m:r>
          </m:sub>
        </m:sSub>
        <m:r>
          <m:rPr>
            <m:sty m:val="p"/>
          </m:rPr>
          <m:t>=</m:t>
        </m:r>
        <m:r>
          <m:t>14.7000</m:t>
        </m:r>
      </m:oMath>
      <w:r>
        <w:t xml:space="preserve">,</w:t>
      </w:r>
      <w:r>
        <w:t xml:space="preserve"> </w:t>
      </w:r>
      <m:oMath>
        <m:sSub>
          <m:e>
            <m:r>
              <m:t>F</m:t>
            </m:r>
          </m:e>
          <m:sub>
            <m:r>
              <m:t>B</m:t>
            </m:r>
          </m:sub>
        </m:sSub>
        <m:r>
          <m:rPr>
            <m:sty m:val="p"/>
          </m:rPr>
          <m:t>=</m:t>
        </m:r>
        <m:r>
          <m:t>30.0000</m:t>
        </m:r>
      </m:oMath>
      <w:r>
        <w:t xml:space="preserve">, and</w:t>
      </w:r>
      <w:r>
        <w:t xml:space="preserve"> </w:t>
      </w:r>
      <m:oMath>
        <m:sSub>
          <m:e>
            <m:r>
              <m:t>F</m:t>
            </m:r>
          </m:e>
          <m:sub>
            <m:r>
              <m:t>A</m:t>
            </m:r>
            <m:r>
              <m:t>B</m:t>
            </m:r>
          </m:sub>
        </m:sSub>
        <m:r>
          <m:rPr>
            <m:sty m:val="p"/>
          </m:rPr>
          <m:t>=</m:t>
        </m:r>
        <m:r>
          <m:t>0.3000</m:t>
        </m:r>
      </m:oMath>
      <w:r>
        <w:t xml:space="preserve">.</w:t>
      </w:r>
    </w:p>
    <w:p>
      <w:pPr>
        <w:pStyle w:val="BodyText"/>
      </w:pPr>
      <w:r>
        <w:rPr>
          <w:b/>
          <w:bCs/>
        </w:rPr>
        <w:t xml:space="preserve">Interpret and check the result, part (e)</w:t>
      </w:r>
    </w:p>
    <w:p>
      <w:pPr>
        <w:pStyle w:val="BodyText"/>
      </w:pPr>
      <w:r>
        <w:t xml:space="preserve">Plot the factor-A level</w:t>
      </w:r>
      <w:r>
        <w:t xml:space="preserve"> </w:t>
      </w:r>
      <m:oMath>
        <m:sSub>
          <m:e>
            <m:r>
              <m:t>A</m:t>
            </m:r>
          </m:e>
          <m:sub>
            <m:r>
              <m:t>0</m:t>
            </m:r>
          </m:sub>
        </m:sSub>
      </m:oMath>
      <w:r>
        <w:t xml:space="preserve"> </w:t>
      </w:r>
      <w:r>
        <w:t xml:space="preserve">through the coordinates</w:t>
      </w:r>
      <w:r>
        <w:t xml:space="preserve"> </w:t>
      </w:r>
      <m:oMath>
        <m:d>
          <m:dPr>
            <m:begChr m:val="("/>
            <m:sepChr m:val=""/>
            <m:endChr m:val=")"/>
            <m:grow/>
          </m:dPr>
          <m:e>
            <m:sSub>
              <m:e>
                <m:r>
                  <m:t>B</m:t>
                </m:r>
              </m:e>
              <m:sub>
                <m:r>
                  <m:t>0</m:t>
                </m:r>
              </m:sub>
            </m:sSub>
            <m:r>
              <m:rPr>
                <m:sty m:val="p"/>
              </m:rPr>
              <m:t>,</m:t>
            </m:r>
            <m:r>
              <m:t>57.0000</m:t>
            </m:r>
          </m:e>
        </m:d>
      </m:oMath>
      <w:r>
        <w:t xml:space="preserve"> </w:t>
      </w:r>
      <w:r>
        <w:t xml:space="preserve">and</w:t>
      </w:r>
      <w:r>
        <w:t xml:space="preserve"> </w:t>
      </w:r>
      <m:oMath>
        <m:d>
          <m:dPr>
            <m:begChr m:val="("/>
            <m:sepChr m:val=""/>
            <m:endChr m:val=")"/>
            <m:grow/>
          </m:dPr>
          <m:e>
            <m:sSub>
              <m:e>
                <m:r>
                  <m:t>B</m:t>
                </m:r>
              </m:e>
              <m:sub>
                <m:r>
                  <m:t>1</m:t>
                </m:r>
              </m:sub>
            </m:sSub>
            <m:r>
              <m:rPr>
                <m:sty m:val="p"/>
              </m:rPr>
              <m:t>,</m:t>
            </m:r>
            <m:r>
              <m:t>66.0000</m:t>
            </m:r>
          </m:e>
        </m:d>
      </m:oMath>
      <w:r>
        <w:t xml:space="preserve">. Plot</w:t>
      </w:r>
      <w:r>
        <w:t xml:space="preserve"> </w:t>
      </w:r>
      <m:oMath>
        <m:sSub>
          <m:e>
            <m:r>
              <m:t>A</m:t>
            </m:r>
          </m:e>
          <m:sub>
            <m:r>
              <m:t>1</m:t>
            </m:r>
          </m:sub>
        </m:sSub>
      </m:oMath>
      <w:r>
        <w:t xml:space="preserve"> </w:t>
      </w:r>
      <w:r>
        <w:t xml:space="preserve">through</w:t>
      </w:r>
      <w:r>
        <w:t xml:space="preserve"> </w:t>
      </w:r>
      <m:oMath>
        <m:d>
          <m:dPr>
            <m:begChr m:val="("/>
            <m:sepChr m:val=""/>
            <m:endChr m:val=")"/>
            <m:grow/>
          </m:dPr>
          <m:e>
            <m:sSub>
              <m:e>
                <m:r>
                  <m:t>B</m:t>
                </m:r>
              </m:e>
              <m:sub>
                <m:r>
                  <m:t>0</m:t>
                </m:r>
              </m:sub>
            </m:sSub>
            <m:r>
              <m:rPr>
                <m:sty m:val="p"/>
              </m:rPr>
              <m:t>,</m:t>
            </m:r>
            <m:r>
              <m:t>63.0000</m:t>
            </m:r>
          </m:e>
        </m:d>
      </m:oMath>
      <w:r>
        <w:t xml:space="preserve"> </w:t>
      </w:r>
      <w:r>
        <w:t xml:space="preserve">and</w:t>
      </w:r>
      <w:r>
        <w:t xml:space="preserve"> </w:t>
      </w:r>
      <m:oMath>
        <m:d>
          <m:dPr>
            <m:begChr m:val="("/>
            <m:sepChr m:val=""/>
            <m:endChr m:val=")"/>
            <m:grow/>
          </m:dPr>
          <m:e>
            <m:sSub>
              <m:e>
                <m:r>
                  <m:t>B</m:t>
                </m:r>
              </m:e>
              <m:sub>
                <m:r>
                  <m:t>1</m:t>
                </m:r>
              </m:sub>
            </m:sSub>
            <m:r>
              <m:rPr>
                <m:sty m:val="p"/>
              </m:rPr>
              <m:t>,</m:t>
            </m:r>
            <m:r>
              <m:t>74.0000</m:t>
            </m:r>
          </m:e>
        </m:d>
      </m:oMath>
      <w:r>
        <w:t xml:space="preserve">. The two changes differ, so the lines are nonparallel and the plot displays the interaction. Main effects summarize margins, while interaction asks whether one factor’s pattern changes across the other factor.</w:t>
      </w:r>
    </w:p>
    <w:bookmarkEnd w:id="107"/>
    <w:bookmarkEnd w:id="108"/>
    <w:bookmarkStart w:id="119" w:name="Xda57048b453a86987f543bcc0725ea6b33cfc72"/>
    <w:p>
      <w:pPr>
        <w:pStyle w:val="Heading2"/>
      </w:pPr>
      <w:r>
        <w:t xml:space="preserve">A09: Fixed and Random Factors, Variance Components, and the ICC</w:t>
      </w:r>
    </w:p>
    <w:bookmarkStart w:id="109" w:name="X49976541aa2b67868539ac5c55631fefc802a72"/>
    <w:p>
      <w:pPr>
        <w:pStyle w:val="Heading3"/>
      </w:pPr>
      <w:r>
        <w:rPr>
          <w:rStyle w:val="VerbatimChar"/>
        </w:rPr>
        <w:t xml:space="preserve">T08-A09-V01</w:t>
      </w:r>
      <w:r>
        <w:t xml:space="preserve">: Libraries sampled from a regional population</w:t>
      </w:r>
    </w:p>
    <w:p>
      <w:pPr>
        <w:pStyle w:val="FirstParagraph"/>
      </w:pPr>
      <w:r>
        <w:rPr>
          <w:b/>
          <w:bCs/>
        </w:rPr>
        <w:t xml:space="preserve">Reason before calculating</w:t>
      </w:r>
    </w:p>
    <w:p>
      <w:pPr>
        <w:pStyle w:val="BodyText"/>
      </w:pPr>
      <w:r>
        <w:t xml:space="preserve">The library levels were sampled to represent a wider population of possible levels, so repeating the study could draw new levels.</w:t>
      </w:r>
    </w:p>
    <w:p>
      <w:pPr>
        <w:pStyle w:val="BodyText"/>
      </w:pPr>
      <w:r>
        <w:t xml:space="preserve">By contrast, three deliberately chosen interface designs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library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18</m:t>
            </m:r>
            <m:r>
              <m:rPr>
                <m:sty m:val="p"/>
              </m:rPr>
              <m:t>−</m:t>
            </m:r>
            <m:r>
              <m:t>6</m:t>
            </m:r>
          </m:e>
        </m:d>
        <m:r>
          <m:rPr>
            <m:sty m:val="p"/>
          </m:rPr>
          <m:t>/</m:t>
        </m:r>
        <m:r>
          <m:t>5</m:t>
        </m:r>
        <m:r>
          <m:rPr>
            <m:sty m:val="p"/>
          </m:rPr>
          <m:t>=</m:t>
        </m:r>
        <m:r>
          <m:t>2.4000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6.0000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2.4000</m:t>
        </m:r>
        <m:r>
          <m:rPr>
            <m:sty m:val="p"/>
          </m:rPr>
          <m:t>/</m:t>
        </m:r>
        <m:d>
          <m:dPr>
            <m:begChr m:val="["/>
            <m:sepChr m:val=""/>
            <m:endChr m:val="]"/>
            <m:grow/>
          </m:dPr>
          <m:e>
            <m:r>
              <m:t>2.4000</m:t>
            </m:r>
            <m:r>
              <m:rPr>
                <m:sty m:val="p"/>
              </m:rPr>
              <m:t>+</m:t>
            </m:r>
            <m:r>
              <m:t>6.0000</m:t>
            </m:r>
          </m:e>
        </m:d>
        <m:r>
          <m:rPr>
            <m:sty m:val="p"/>
          </m:rPr>
          <m:t>=</m:t>
        </m:r>
        <m:r>
          <m:t>0.2857</m:t>
        </m:r>
      </m:oMath>
      <w:r>
        <w:t xml:space="preserve">.</w:t>
      </w:r>
    </w:p>
    <w:p>
      <w:pPr>
        <w:pStyle w:val="BodyText"/>
      </w:pPr>
      <w:r>
        <w:t xml:space="preserve">The model attributes about 28.6% of its variance to differences among random library levels.</w:t>
      </w:r>
    </w:p>
    <w:p>
      <w:pPr>
        <w:pStyle w:val="BodyText"/>
      </w:pPr>
      <w:r>
        <w:t xml:space="preserve">This equation depends on a balanced one-way random-factor structure; crossed, nested, repeated, or unbalanced designs can require different components and denominators.</w:t>
      </w:r>
    </w:p>
    <w:bookmarkEnd w:id="109"/>
    <w:bookmarkStart w:id="110" w:name="Xe0b01bb1c974bf8ff0f1fead095dd6715e4fc93"/>
    <w:p>
      <w:pPr>
        <w:pStyle w:val="Heading3"/>
      </w:pPr>
      <w:r>
        <w:rPr>
          <w:rStyle w:val="VerbatimChar"/>
        </w:rPr>
        <w:t xml:space="preserve">T08-A09-V02</w:t>
      </w:r>
      <w:r>
        <w:t xml:space="preserve">: Schools sampled from a district</w:t>
      </w:r>
    </w:p>
    <w:p>
      <w:pPr>
        <w:pStyle w:val="FirstParagraph"/>
      </w:pPr>
      <w:r>
        <w:rPr>
          <w:b/>
          <w:bCs/>
        </w:rPr>
        <w:t xml:space="preserve">Reason before calculating</w:t>
      </w:r>
    </w:p>
    <w:p>
      <w:pPr>
        <w:pStyle w:val="BodyText"/>
      </w:pPr>
      <w:r>
        <w:t xml:space="preserve">The school levels were sampled to represent a wider population of possible levels, so repeating the study could draw new levels.</w:t>
      </w:r>
    </w:p>
    <w:p>
      <w:pPr>
        <w:pStyle w:val="BodyText"/>
      </w:pPr>
      <w:r>
        <w:t xml:space="preserve">By contrast, two named teaching programs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school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20</m:t>
            </m:r>
            <m:r>
              <m:rPr>
                <m:sty m:val="p"/>
              </m:rPr>
              <m:t>−</m:t>
            </m:r>
            <m:r>
              <m:t>5</m:t>
            </m:r>
          </m:e>
        </m:d>
        <m:r>
          <m:rPr>
            <m:sty m:val="p"/>
          </m:rPr>
          <m:t>/</m:t>
        </m:r>
        <m:r>
          <m:t>6</m:t>
        </m:r>
        <m:r>
          <m:rPr>
            <m:sty m:val="p"/>
          </m:rPr>
          <m:t>=</m:t>
        </m:r>
        <m:r>
          <m:t>2.5000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5.0000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2.5000</m:t>
        </m:r>
        <m:r>
          <m:rPr>
            <m:sty m:val="p"/>
          </m:rPr>
          <m:t>/</m:t>
        </m:r>
        <m:d>
          <m:dPr>
            <m:begChr m:val="["/>
            <m:sepChr m:val=""/>
            <m:endChr m:val="]"/>
            <m:grow/>
          </m:dPr>
          <m:e>
            <m:r>
              <m:t>2.5000</m:t>
            </m:r>
            <m:r>
              <m:rPr>
                <m:sty m:val="p"/>
              </m:rPr>
              <m:t>+</m:t>
            </m:r>
            <m:r>
              <m:t>5.0000</m:t>
            </m:r>
          </m:e>
        </m:d>
        <m:r>
          <m:rPr>
            <m:sty m:val="p"/>
          </m:rPr>
          <m:t>=</m:t>
        </m:r>
        <m:r>
          <m:t>0.3333</m:t>
        </m:r>
      </m:oMath>
      <w:r>
        <w:t xml:space="preserve">.</w:t>
      </w:r>
    </w:p>
    <w:p>
      <w:pPr>
        <w:pStyle w:val="BodyText"/>
      </w:pPr>
      <w:r>
        <w:t xml:space="preserve">The model attributes about 33.3% of its variance to differences among random school levels.</w:t>
      </w:r>
    </w:p>
    <w:p>
      <w:pPr>
        <w:pStyle w:val="BodyText"/>
      </w:pPr>
      <w:r>
        <w:t xml:space="preserve">This equation depends on a balanced one-way random-factor structure; crossed, nested, repeated, or unbalanced designs can require different components and denominators.</w:t>
      </w:r>
    </w:p>
    <w:bookmarkEnd w:id="110"/>
    <w:bookmarkStart w:id="111" w:name="Xcbfd2e41c68736724c62d4d6d4a05e097afc94a"/>
    <w:p>
      <w:pPr>
        <w:pStyle w:val="Heading3"/>
      </w:pPr>
      <w:r>
        <w:rPr>
          <w:rStyle w:val="VerbatimChar"/>
        </w:rPr>
        <w:t xml:space="preserve">T08-A09-V03</w:t>
      </w:r>
      <w:r>
        <w:t xml:space="preserve">: Interviewers sampled from a trained pool</w:t>
      </w:r>
    </w:p>
    <w:p>
      <w:pPr>
        <w:pStyle w:val="FirstParagraph"/>
      </w:pPr>
      <w:r>
        <w:rPr>
          <w:b/>
          <w:bCs/>
        </w:rPr>
        <w:t xml:space="preserve">Reason before calculating</w:t>
      </w:r>
    </w:p>
    <w:p>
      <w:pPr>
        <w:pStyle w:val="BodyText"/>
      </w:pPr>
      <w:r>
        <w:t xml:space="preserve">The interviewer levels were sampled to represent a wider population of possible levels, so repeating the study could draw new levels.</w:t>
      </w:r>
    </w:p>
    <w:p>
      <w:pPr>
        <w:pStyle w:val="BodyText"/>
      </w:pPr>
      <w:r>
        <w:t xml:space="preserve">By contrast, three fixed questionnaire versions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interviewer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15</m:t>
            </m:r>
            <m:r>
              <m:rPr>
                <m:sty m:val="p"/>
              </m:rPr>
              <m:t>−</m:t>
            </m:r>
            <m:r>
              <m:t>7</m:t>
            </m:r>
          </m:e>
        </m:d>
        <m:r>
          <m:rPr>
            <m:sty m:val="p"/>
          </m:rPr>
          <m:t>/</m:t>
        </m:r>
        <m:r>
          <m:t>4</m:t>
        </m:r>
        <m:r>
          <m:rPr>
            <m:sty m:val="p"/>
          </m:rPr>
          <m:t>=</m:t>
        </m:r>
        <m:r>
          <m:t>2.0000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7.0000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2.0000</m:t>
        </m:r>
        <m:r>
          <m:rPr>
            <m:sty m:val="p"/>
          </m:rPr>
          <m:t>/</m:t>
        </m:r>
        <m:d>
          <m:dPr>
            <m:begChr m:val="["/>
            <m:sepChr m:val=""/>
            <m:endChr m:val="]"/>
            <m:grow/>
          </m:dPr>
          <m:e>
            <m:r>
              <m:t>2.0000</m:t>
            </m:r>
            <m:r>
              <m:rPr>
                <m:sty m:val="p"/>
              </m:rPr>
              <m:t>+</m:t>
            </m:r>
            <m:r>
              <m:t>7.0000</m:t>
            </m:r>
          </m:e>
        </m:d>
        <m:r>
          <m:rPr>
            <m:sty m:val="p"/>
          </m:rPr>
          <m:t>=</m:t>
        </m:r>
        <m:r>
          <m:t>0.2222</m:t>
        </m:r>
      </m:oMath>
      <w:r>
        <w:t xml:space="preserve">.</w:t>
      </w:r>
    </w:p>
    <w:p>
      <w:pPr>
        <w:pStyle w:val="BodyText"/>
      </w:pPr>
      <w:r>
        <w:t xml:space="preserve">The model attributes about 22.2% of its variance to differences among random interviewer levels.</w:t>
      </w:r>
    </w:p>
    <w:p>
      <w:pPr>
        <w:pStyle w:val="BodyText"/>
      </w:pPr>
      <w:r>
        <w:t xml:space="preserve">This equation depends on a balanced one-way random-factor structure; crossed, nested, repeated, or unbalanced designs can require different components and denominators.</w:t>
      </w:r>
    </w:p>
    <w:bookmarkEnd w:id="111"/>
    <w:bookmarkStart w:id="112" w:name="X533f1d77fe70f082932d8cb5b8913ed6d48c4b6"/>
    <w:p>
      <w:pPr>
        <w:pStyle w:val="Heading3"/>
      </w:pPr>
      <w:r>
        <w:rPr>
          <w:rStyle w:val="VerbatimChar"/>
        </w:rPr>
        <w:t xml:space="preserve">T08-A09-V04</w:t>
      </w:r>
      <w:r>
        <w:t xml:space="preserve">: Neighborhoods sampled from a city</w:t>
      </w:r>
    </w:p>
    <w:p>
      <w:pPr>
        <w:pStyle w:val="FirstParagraph"/>
      </w:pPr>
      <w:r>
        <w:rPr>
          <w:b/>
          <w:bCs/>
        </w:rPr>
        <w:t xml:space="preserve">Reason before calculating</w:t>
      </w:r>
    </w:p>
    <w:p>
      <w:pPr>
        <w:pStyle w:val="BodyText"/>
      </w:pPr>
      <w:r>
        <w:t xml:space="preserve">The neighborhood levels were sampled to represent a wider population of possible levels, so repeating the study could draw new levels.</w:t>
      </w:r>
    </w:p>
    <w:p>
      <w:pPr>
        <w:pStyle w:val="BodyText"/>
      </w:pPr>
      <w:r>
        <w:t xml:space="preserve">By contrast, two selected outreach messages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neighborhood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24</m:t>
            </m:r>
            <m:r>
              <m:rPr>
                <m:sty m:val="p"/>
              </m:rPr>
              <m:t>−</m:t>
            </m:r>
            <m:r>
              <m:t>8</m:t>
            </m:r>
          </m:e>
        </m:d>
        <m:r>
          <m:rPr>
            <m:sty m:val="p"/>
          </m:rPr>
          <m:t>/</m:t>
        </m:r>
        <m:r>
          <m:t>8</m:t>
        </m:r>
        <m:r>
          <m:rPr>
            <m:sty m:val="p"/>
          </m:rPr>
          <m:t>=</m:t>
        </m:r>
        <m:r>
          <m:t>2.0000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8.0000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2.0000</m:t>
        </m:r>
        <m:r>
          <m:rPr>
            <m:sty m:val="p"/>
          </m:rPr>
          <m:t>/</m:t>
        </m:r>
        <m:d>
          <m:dPr>
            <m:begChr m:val="["/>
            <m:sepChr m:val=""/>
            <m:endChr m:val="]"/>
            <m:grow/>
          </m:dPr>
          <m:e>
            <m:r>
              <m:t>2.0000</m:t>
            </m:r>
            <m:r>
              <m:rPr>
                <m:sty m:val="p"/>
              </m:rPr>
              <m:t>+</m:t>
            </m:r>
            <m:r>
              <m:t>8.0000</m:t>
            </m:r>
          </m:e>
        </m:d>
        <m:r>
          <m:rPr>
            <m:sty m:val="p"/>
          </m:rPr>
          <m:t>=</m:t>
        </m:r>
        <m:r>
          <m:t>0.2000</m:t>
        </m:r>
      </m:oMath>
      <w:r>
        <w:t xml:space="preserve">.</w:t>
      </w:r>
    </w:p>
    <w:p>
      <w:pPr>
        <w:pStyle w:val="BodyText"/>
      </w:pPr>
      <w:r>
        <w:t xml:space="preserve">The model attributes about 20.0% of its variance to differences among random neighborhood levels.</w:t>
      </w:r>
    </w:p>
    <w:p>
      <w:pPr>
        <w:pStyle w:val="BodyText"/>
      </w:pPr>
      <w:r>
        <w:t xml:space="preserve">This equation depends on a balanced one-way random-factor structure; crossed, nested, repeated, or unbalanced designs can require different components and denominators.</w:t>
      </w:r>
    </w:p>
    <w:bookmarkEnd w:id="112"/>
    <w:bookmarkStart w:id="113" w:name="Xf56f0eeaf0107b4e5fd67f8861a94d46874fe68"/>
    <w:p>
      <w:pPr>
        <w:pStyle w:val="Heading3"/>
      </w:pPr>
      <w:r>
        <w:rPr>
          <w:rStyle w:val="VerbatimChar"/>
        </w:rPr>
        <w:t xml:space="preserve">T08-A09-V05</w:t>
      </w:r>
      <w:r>
        <w:t xml:space="preserve">: Museum guides sampled from the staff roster</w:t>
      </w:r>
    </w:p>
    <w:p>
      <w:pPr>
        <w:pStyle w:val="FirstParagraph"/>
      </w:pPr>
      <w:r>
        <w:rPr>
          <w:b/>
          <w:bCs/>
        </w:rPr>
        <w:t xml:space="preserve">Reason before calculating</w:t>
      </w:r>
    </w:p>
    <w:p>
      <w:pPr>
        <w:pStyle w:val="BodyText"/>
      </w:pPr>
      <w:r>
        <w:t xml:space="preserve">The guide levels were sampled to represent a wider population of possible levels, so repeating the study could draw new levels.</w:t>
      </w:r>
    </w:p>
    <w:p>
      <w:pPr>
        <w:pStyle w:val="BodyText"/>
      </w:pPr>
      <w:r>
        <w:t xml:space="preserve">By contrast, four fixed tour scripts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guide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21</m:t>
            </m:r>
            <m:r>
              <m:rPr>
                <m:sty m:val="p"/>
              </m:rPr>
              <m:t>−</m:t>
            </m:r>
            <m:r>
              <m:t>6</m:t>
            </m:r>
          </m:e>
        </m:d>
        <m:r>
          <m:rPr>
            <m:sty m:val="p"/>
          </m:rPr>
          <m:t>/</m:t>
        </m:r>
        <m:r>
          <m:t>5</m:t>
        </m:r>
        <m:r>
          <m:rPr>
            <m:sty m:val="p"/>
          </m:rPr>
          <m:t>=</m:t>
        </m:r>
        <m:r>
          <m:t>3.0000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6.0000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3.0000</m:t>
        </m:r>
        <m:r>
          <m:rPr>
            <m:sty m:val="p"/>
          </m:rPr>
          <m:t>/</m:t>
        </m:r>
        <m:d>
          <m:dPr>
            <m:begChr m:val="["/>
            <m:sepChr m:val=""/>
            <m:endChr m:val="]"/>
            <m:grow/>
          </m:dPr>
          <m:e>
            <m:r>
              <m:t>3.0000</m:t>
            </m:r>
            <m:r>
              <m:rPr>
                <m:sty m:val="p"/>
              </m:rPr>
              <m:t>+</m:t>
            </m:r>
            <m:r>
              <m:t>6.0000</m:t>
            </m:r>
          </m:e>
        </m:d>
        <m:r>
          <m:rPr>
            <m:sty m:val="p"/>
          </m:rPr>
          <m:t>=</m:t>
        </m:r>
        <m:r>
          <m:t>0.3333</m:t>
        </m:r>
      </m:oMath>
      <w:r>
        <w:t xml:space="preserve">.</w:t>
      </w:r>
    </w:p>
    <w:p>
      <w:pPr>
        <w:pStyle w:val="BodyText"/>
      </w:pPr>
      <w:r>
        <w:t xml:space="preserve">The model attributes about 33.3% of its variance to differences among random guide levels.</w:t>
      </w:r>
    </w:p>
    <w:p>
      <w:pPr>
        <w:pStyle w:val="BodyText"/>
      </w:pPr>
      <w:r>
        <w:t xml:space="preserve">This equation depends on a balanced one-way random-factor structure; crossed, nested, repeated, or unbalanced designs can require different components and denominators.</w:t>
      </w:r>
    </w:p>
    <w:bookmarkEnd w:id="113"/>
    <w:bookmarkStart w:id="114" w:name="Xce84c4cd448cd22164375ff769554d9a8249221"/>
    <w:p>
      <w:pPr>
        <w:pStyle w:val="Heading3"/>
      </w:pPr>
      <w:r>
        <w:rPr>
          <w:rStyle w:val="VerbatimChar"/>
        </w:rPr>
        <w:t xml:space="preserve">T08-A09-V06</w:t>
      </w:r>
      <w:r>
        <w:t xml:space="preserve">: Archive boxes sampled from a collection</w:t>
      </w:r>
    </w:p>
    <w:p>
      <w:pPr>
        <w:pStyle w:val="FirstParagraph"/>
      </w:pPr>
      <w:r>
        <w:rPr>
          <w:b/>
          <w:bCs/>
        </w:rPr>
        <w:t xml:space="preserve">Reason before calculating</w:t>
      </w:r>
    </w:p>
    <w:p>
      <w:pPr>
        <w:pStyle w:val="BodyText"/>
      </w:pPr>
      <w:r>
        <w:t xml:space="preserve">The archive box levels were sampled to represent a wider population of possible levels, so repeating the study could draw new levels.</w:t>
      </w:r>
    </w:p>
    <w:p>
      <w:pPr>
        <w:pStyle w:val="BodyText"/>
      </w:pPr>
      <w:r>
        <w:t xml:space="preserve">By contrast, three chosen scanning settings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archive box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19</m:t>
            </m:r>
            <m:r>
              <m:rPr>
                <m:sty m:val="p"/>
              </m:rPr>
              <m:t>−</m:t>
            </m:r>
            <m:r>
              <m:t>5</m:t>
            </m:r>
          </m:e>
        </m:d>
        <m:r>
          <m:rPr>
            <m:sty m:val="p"/>
          </m:rPr>
          <m:t>/</m:t>
        </m:r>
        <m:r>
          <m:t>7</m:t>
        </m:r>
        <m:r>
          <m:rPr>
            <m:sty m:val="p"/>
          </m:rPr>
          <m:t>=</m:t>
        </m:r>
        <m:r>
          <m:t>2.0000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5.0000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2.0000</m:t>
        </m:r>
        <m:r>
          <m:rPr>
            <m:sty m:val="p"/>
          </m:rPr>
          <m:t>/</m:t>
        </m:r>
        <m:d>
          <m:dPr>
            <m:begChr m:val="["/>
            <m:sepChr m:val=""/>
            <m:endChr m:val="]"/>
            <m:grow/>
          </m:dPr>
          <m:e>
            <m:r>
              <m:t>2.0000</m:t>
            </m:r>
            <m:r>
              <m:rPr>
                <m:sty m:val="p"/>
              </m:rPr>
              <m:t>+</m:t>
            </m:r>
            <m:r>
              <m:t>5.0000</m:t>
            </m:r>
          </m:e>
        </m:d>
        <m:r>
          <m:rPr>
            <m:sty m:val="p"/>
          </m:rPr>
          <m:t>=</m:t>
        </m:r>
        <m:r>
          <m:t>0.2857</m:t>
        </m:r>
      </m:oMath>
      <w:r>
        <w:t xml:space="preserve">.</w:t>
      </w:r>
    </w:p>
    <w:p>
      <w:pPr>
        <w:pStyle w:val="BodyText"/>
      </w:pPr>
      <w:r>
        <w:t xml:space="preserve">The model attributes about 28.6% of its variance to differences among random archive box levels.</w:t>
      </w:r>
    </w:p>
    <w:p>
      <w:pPr>
        <w:pStyle w:val="BodyText"/>
      </w:pPr>
      <w:r>
        <w:t xml:space="preserve">This equation depends on a balanced one-way random-factor structure; crossed, nested, repeated, or unbalanced designs can require different components and denominators.</w:t>
      </w:r>
    </w:p>
    <w:bookmarkEnd w:id="114"/>
    <w:bookmarkStart w:id="115" w:name="X14de5074fce0089f56bd5f7a549452f26e83d2f"/>
    <w:p>
      <w:pPr>
        <w:pStyle w:val="Heading3"/>
      </w:pPr>
      <w:r>
        <w:rPr>
          <w:rStyle w:val="VerbatimChar"/>
        </w:rPr>
        <w:t xml:space="preserve">T08-A09-V07</w:t>
      </w:r>
      <w:r>
        <w:t xml:space="preserve">: Tutorial groups sampled from a program</w:t>
      </w:r>
    </w:p>
    <w:p>
      <w:pPr>
        <w:pStyle w:val="FirstParagraph"/>
      </w:pPr>
      <w:r>
        <w:rPr>
          <w:b/>
          <w:bCs/>
        </w:rPr>
        <w:t xml:space="preserve">Reason before calculating</w:t>
      </w:r>
    </w:p>
    <w:p>
      <w:pPr>
        <w:pStyle w:val="BodyText"/>
      </w:pPr>
      <w:r>
        <w:t xml:space="preserve">The tutorial group levels were sampled to represent a wider population of possible levels, so repeating the study could draw new levels.</w:t>
      </w:r>
    </w:p>
    <w:p>
      <w:pPr>
        <w:pStyle w:val="BodyText"/>
      </w:pPr>
      <w:r>
        <w:t xml:space="preserve">By contrast, two fixed practice schedules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tutorial group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17</m:t>
            </m:r>
            <m:r>
              <m:rPr>
                <m:sty m:val="p"/>
              </m:rPr>
              <m:t>−</m:t>
            </m:r>
            <m:r>
              <m:t>7</m:t>
            </m:r>
          </m:e>
        </m:d>
        <m:r>
          <m:rPr>
            <m:sty m:val="p"/>
          </m:rPr>
          <m:t>/</m:t>
        </m:r>
        <m:r>
          <m:t>6</m:t>
        </m:r>
        <m:r>
          <m:rPr>
            <m:sty m:val="p"/>
          </m:rPr>
          <m:t>=</m:t>
        </m:r>
        <m:r>
          <m:t>1.6667</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7.0000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1.6667</m:t>
        </m:r>
        <m:r>
          <m:rPr>
            <m:sty m:val="p"/>
          </m:rPr>
          <m:t>/</m:t>
        </m:r>
        <m:d>
          <m:dPr>
            <m:begChr m:val="["/>
            <m:sepChr m:val=""/>
            <m:endChr m:val="]"/>
            <m:grow/>
          </m:dPr>
          <m:e>
            <m:r>
              <m:t>1.6667</m:t>
            </m:r>
            <m:r>
              <m:rPr>
                <m:sty m:val="p"/>
              </m:rPr>
              <m:t>+</m:t>
            </m:r>
            <m:r>
              <m:t>7.0000</m:t>
            </m:r>
          </m:e>
        </m:d>
        <m:r>
          <m:rPr>
            <m:sty m:val="p"/>
          </m:rPr>
          <m:t>=</m:t>
        </m:r>
        <m:r>
          <m:t>0.1923</m:t>
        </m:r>
      </m:oMath>
      <w:r>
        <w:t xml:space="preserve">.</w:t>
      </w:r>
    </w:p>
    <w:p>
      <w:pPr>
        <w:pStyle w:val="BodyText"/>
      </w:pPr>
      <w:r>
        <w:t xml:space="preserve">The model attributes about 19.2% of its variance to differences among random tutorial group levels.</w:t>
      </w:r>
    </w:p>
    <w:p>
      <w:pPr>
        <w:pStyle w:val="BodyText"/>
      </w:pPr>
      <w:r>
        <w:t xml:space="preserve">This equation depends on a balanced one-way random-factor structure; crossed, nested, repeated, or unbalanced designs can require different components and denominators.</w:t>
      </w:r>
    </w:p>
    <w:bookmarkEnd w:id="115"/>
    <w:bookmarkStart w:id="116" w:name="Xcc8259fab1b803dd34525ffecd05b12e553ab29"/>
    <w:p>
      <w:pPr>
        <w:pStyle w:val="Heading3"/>
      </w:pPr>
      <w:r>
        <w:rPr>
          <w:rStyle w:val="VerbatimChar"/>
        </w:rPr>
        <w:t xml:space="preserve">T08-A09-V08</w:t>
      </w:r>
      <w:r>
        <w:t xml:space="preserve">: Routes sampled from a transport network</w:t>
      </w:r>
    </w:p>
    <w:p>
      <w:pPr>
        <w:pStyle w:val="FirstParagraph"/>
      </w:pPr>
      <w:r>
        <w:rPr>
          <w:b/>
          <w:bCs/>
        </w:rPr>
        <w:t xml:space="preserve">Reason before calculating</w:t>
      </w:r>
    </w:p>
    <w:p>
      <w:pPr>
        <w:pStyle w:val="BodyText"/>
      </w:pPr>
      <w:r>
        <w:t xml:space="preserve">The route levels were sampled to represent a wider population of possible levels, so repeating the study could draw new levels.</w:t>
      </w:r>
    </w:p>
    <w:p>
      <w:pPr>
        <w:pStyle w:val="BodyText"/>
      </w:pPr>
      <w:r>
        <w:t xml:space="preserve">By contrast, three selected sign designs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route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27</m:t>
            </m:r>
            <m:r>
              <m:rPr>
                <m:sty m:val="p"/>
              </m:rPr>
              <m:t>−</m:t>
            </m:r>
            <m:r>
              <m:t>9</m:t>
            </m:r>
          </m:e>
        </m:d>
        <m:r>
          <m:rPr>
            <m:sty m:val="p"/>
          </m:rPr>
          <m:t>/</m:t>
        </m:r>
        <m:r>
          <m:t>9</m:t>
        </m:r>
        <m:r>
          <m:rPr>
            <m:sty m:val="p"/>
          </m:rPr>
          <m:t>=</m:t>
        </m:r>
        <m:r>
          <m:t>2.0000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9.0000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2.0000</m:t>
        </m:r>
        <m:r>
          <m:rPr>
            <m:sty m:val="p"/>
          </m:rPr>
          <m:t>/</m:t>
        </m:r>
        <m:d>
          <m:dPr>
            <m:begChr m:val="["/>
            <m:sepChr m:val=""/>
            <m:endChr m:val="]"/>
            <m:grow/>
          </m:dPr>
          <m:e>
            <m:r>
              <m:t>2.0000</m:t>
            </m:r>
            <m:r>
              <m:rPr>
                <m:sty m:val="p"/>
              </m:rPr>
              <m:t>+</m:t>
            </m:r>
            <m:r>
              <m:t>9.0000</m:t>
            </m:r>
          </m:e>
        </m:d>
        <m:r>
          <m:rPr>
            <m:sty m:val="p"/>
          </m:rPr>
          <m:t>=</m:t>
        </m:r>
        <m:r>
          <m:t>0.1818</m:t>
        </m:r>
      </m:oMath>
      <w:r>
        <w:t xml:space="preserve">.</w:t>
      </w:r>
    </w:p>
    <w:p>
      <w:pPr>
        <w:pStyle w:val="BodyText"/>
      </w:pPr>
      <w:r>
        <w:t xml:space="preserve">The model attributes about 18.2% of its variance to differences among random route levels.</w:t>
      </w:r>
    </w:p>
    <w:p>
      <w:pPr>
        <w:pStyle w:val="BodyText"/>
      </w:pPr>
      <w:r>
        <w:t xml:space="preserve">This equation depends on a balanced one-way random-factor structure; crossed, nested, repeated, or unbalanced designs can require different components and denominators.</w:t>
      </w:r>
    </w:p>
    <w:bookmarkEnd w:id="116"/>
    <w:bookmarkStart w:id="117" w:name="Xf45b8f1cf2568775622a70432766d64c564519b"/>
    <w:p>
      <w:pPr>
        <w:pStyle w:val="Heading3"/>
      </w:pPr>
      <w:r>
        <w:rPr>
          <w:rStyle w:val="VerbatimChar"/>
        </w:rPr>
        <w:t xml:space="preserve">T08-A09-V09</w:t>
      </w:r>
      <w:r>
        <w:t xml:space="preserve">: Workshops sampled from an annual series</w:t>
      </w:r>
    </w:p>
    <w:p>
      <w:pPr>
        <w:pStyle w:val="FirstParagraph"/>
      </w:pPr>
      <w:r>
        <w:rPr>
          <w:b/>
          <w:bCs/>
        </w:rPr>
        <w:t xml:space="preserve">Reason before calculating</w:t>
      </w:r>
    </w:p>
    <w:p>
      <w:pPr>
        <w:pStyle w:val="BodyText"/>
      </w:pPr>
      <w:r>
        <w:t xml:space="preserve">The workshop levels were sampled to represent a wider population of possible levels, so repeating the study could draw new levels.</w:t>
      </w:r>
    </w:p>
    <w:p>
      <w:pPr>
        <w:pStyle w:val="BodyText"/>
      </w:pPr>
      <w:r>
        <w:t xml:space="preserve">By contrast, two named facilitation formats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workshop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16</m:t>
            </m:r>
            <m:r>
              <m:rPr>
                <m:sty m:val="p"/>
              </m:rPr>
              <m:t>−</m:t>
            </m:r>
            <m:r>
              <m:t>4</m:t>
            </m:r>
          </m:e>
        </m:d>
        <m:r>
          <m:rPr>
            <m:sty m:val="p"/>
          </m:rPr>
          <m:t>/</m:t>
        </m:r>
        <m:r>
          <m:t>5</m:t>
        </m:r>
        <m:r>
          <m:rPr>
            <m:sty m:val="p"/>
          </m:rPr>
          <m:t>=</m:t>
        </m:r>
        <m:r>
          <m:t>2.4000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4.0000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2.4000</m:t>
        </m:r>
        <m:r>
          <m:rPr>
            <m:sty m:val="p"/>
          </m:rPr>
          <m:t>/</m:t>
        </m:r>
        <m:d>
          <m:dPr>
            <m:begChr m:val="["/>
            <m:sepChr m:val=""/>
            <m:endChr m:val="]"/>
            <m:grow/>
          </m:dPr>
          <m:e>
            <m:r>
              <m:t>2.4000</m:t>
            </m:r>
            <m:r>
              <m:rPr>
                <m:sty m:val="p"/>
              </m:rPr>
              <m:t>+</m:t>
            </m:r>
            <m:r>
              <m:t>4.0000</m:t>
            </m:r>
          </m:e>
        </m:d>
        <m:r>
          <m:rPr>
            <m:sty m:val="p"/>
          </m:rPr>
          <m:t>=</m:t>
        </m:r>
        <m:r>
          <m:t>0.3750</m:t>
        </m:r>
      </m:oMath>
      <w:r>
        <w:t xml:space="preserve">.</w:t>
      </w:r>
    </w:p>
    <w:p>
      <w:pPr>
        <w:pStyle w:val="BodyText"/>
      </w:pPr>
      <w:r>
        <w:t xml:space="preserve">The model attributes about 37.5% of its variance to differences among random workshop levels.</w:t>
      </w:r>
    </w:p>
    <w:p>
      <w:pPr>
        <w:pStyle w:val="BodyText"/>
      </w:pPr>
      <w:r>
        <w:t xml:space="preserve">This equation depends on a balanced one-way random-factor structure; crossed, nested, repeated, or unbalanced designs can require different components and denominators.</w:t>
      </w:r>
    </w:p>
    <w:bookmarkEnd w:id="117"/>
    <w:bookmarkStart w:id="118" w:name="t08-a09-v10-days-sampled-from-a-semester"/>
    <w:p>
      <w:pPr>
        <w:pStyle w:val="Heading3"/>
      </w:pPr>
      <w:r>
        <w:rPr>
          <w:rStyle w:val="VerbatimChar"/>
        </w:rPr>
        <w:t xml:space="preserve">T08-A09-V10</w:t>
      </w:r>
      <w:r>
        <w:t xml:space="preserve">: Days sampled from a semester</w:t>
      </w:r>
    </w:p>
    <w:p>
      <w:pPr>
        <w:pStyle w:val="FirstParagraph"/>
      </w:pPr>
      <w:r>
        <w:rPr>
          <w:b/>
          <w:bCs/>
        </w:rPr>
        <w:t xml:space="preserve">Reason before calculating</w:t>
      </w:r>
    </w:p>
    <w:p>
      <w:pPr>
        <w:pStyle w:val="BodyText"/>
      </w:pPr>
      <w:r>
        <w:t xml:space="preserve">The day levels were sampled to represent a wider population of possible levels, so repeating the study could draw new levels.</w:t>
      </w:r>
    </w:p>
    <w:p>
      <w:pPr>
        <w:pStyle w:val="BodyText"/>
      </w:pPr>
      <w:r>
        <w:t xml:space="preserve">By contrast, three fixed reminder messages names the exact selected conditions of interest.</w:t>
      </w:r>
    </w:p>
    <w:p>
      <w:pPr>
        <w:pStyle w:val="BodyText"/>
      </w:pPr>
      <w:r>
        <w:rPr>
          <w:b/>
          <w:bCs/>
        </w:rPr>
        <w:t xml:space="preserve">Work through the calculation</w:t>
      </w:r>
    </w:p>
    <w:p>
      <w:pPr>
        <w:pStyle w:val="BodyText"/>
      </w:pPr>
      <w:r>
        <w:t xml:space="preserve">The random-factor target is variation across the population of day levels, not a list of pairwise differences among only the sampled labels.</w:t>
      </w:r>
    </w:p>
    <w:p>
      <w:pPr>
        <w:pStyle w:val="BodyText"/>
      </w:pPr>
      <w:r>
        <w:t xml:space="preserve">In this balanced one-way setting,</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22</m:t>
            </m:r>
            <m:r>
              <m:rPr>
                <m:sty m:val="p"/>
              </m:rPr>
              <m:t>−</m:t>
            </m:r>
            <m:r>
              <m:t>6</m:t>
            </m:r>
          </m:e>
        </m:d>
        <m:r>
          <m:rPr>
            <m:sty m:val="p"/>
          </m:rPr>
          <m:t>/</m:t>
        </m:r>
        <m:r>
          <m:t>8</m:t>
        </m:r>
        <m:r>
          <m:rPr>
            <m:sty m:val="p"/>
          </m:rPr>
          <m:t>=</m:t>
        </m:r>
        <m:r>
          <m:t>2.0000</m:t>
        </m:r>
      </m:oMath>
      <w:r>
        <w:t xml:space="preserve"> </w:t>
      </w:r>
      <w:r>
        <w:t xml:space="preserve">and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6.0000</m:t>
        </m:r>
      </m:oMath>
      <w:r>
        <w:t xml:space="preserve">.</w:t>
      </w:r>
    </w:p>
    <w:p>
      <w:pPr>
        <w:pStyle w:val="BodyText"/>
      </w:pPr>
      <w:r>
        <w:rPr>
          <w:b/>
          <w:bCs/>
        </w:rPr>
        <w:t xml:space="preserve">Interpret and check the result</w:t>
      </w:r>
    </w:p>
    <w:p>
      <w:pPr>
        <w:pStyle w:val="BodyText"/>
      </w:pPr>
      <w:r>
        <w:t xml:space="preserve">Hence</w:t>
      </w:r>
      <w:r>
        <w:t xml:space="preserve"> </w:t>
      </w:r>
      <m:oMath>
        <m:r>
          <m:t>I</m:t>
        </m:r>
        <m:r>
          <m:t>C</m:t>
        </m:r>
        <m:r>
          <m:t>C</m:t>
        </m:r>
        <m:r>
          <m:rPr>
            <m:sty m:val="p"/>
          </m:rPr>
          <m:t>=</m:t>
        </m:r>
        <m:r>
          <m:t>2.0000</m:t>
        </m:r>
        <m:r>
          <m:rPr>
            <m:sty m:val="p"/>
          </m:rPr>
          <m:t>/</m:t>
        </m:r>
        <m:d>
          <m:dPr>
            <m:begChr m:val="["/>
            <m:sepChr m:val=""/>
            <m:endChr m:val="]"/>
            <m:grow/>
          </m:dPr>
          <m:e>
            <m:r>
              <m:t>2.0000</m:t>
            </m:r>
            <m:r>
              <m:rPr>
                <m:sty m:val="p"/>
              </m:rPr>
              <m:t>+</m:t>
            </m:r>
            <m:r>
              <m:t>6.0000</m:t>
            </m:r>
          </m:e>
        </m:d>
        <m:r>
          <m:rPr>
            <m:sty m:val="p"/>
          </m:rPr>
          <m:t>=</m:t>
        </m:r>
        <m:r>
          <m:t>0.2500</m:t>
        </m:r>
      </m:oMath>
      <w:r>
        <w:t xml:space="preserve">.</w:t>
      </w:r>
    </w:p>
    <w:p>
      <w:pPr>
        <w:pStyle w:val="BodyText"/>
      </w:pPr>
      <w:r>
        <w:t xml:space="preserve">The model attributes about 25.0% of its variance to differences among random day levels.</w:t>
      </w:r>
    </w:p>
    <w:p>
      <w:pPr>
        <w:pStyle w:val="BodyText"/>
      </w:pPr>
      <w:r>
        <w:t xml:space="preserve">This equation depends on a balanced one-way random-factor structure; crossed, nested, repeated, or unbalanced designs can require different components and denominators.</w:t>
      </w:r>
    </w:p>
    <w:bookmarkEnd w:id="118"/>
    <w:bookmarkEnd w:id="119"/>
    <w:bookmarkStart w:id="130" w:name="X72758458d94bab82ffcb1a619a69736b0f46feb"/>
    <w:p>
      <w:pPr>
        <w:pStyle w:val="Heading2"/>
      </w:pPr>
      <w:r>
        <w:t xml:space="preserve">A10: Repeated Measures, Sphericity, and Greenhouse-Geisser Correction</w:t>
      </w:r>
    </w:p>
    <w:bookmarkStart w:id="120" w:name="t08-a10-v01-reading-at-three-occasions"/>
    <w:p>
      <w:pPr>
        <w:pStyle w:val="Heading3"/>
      </w:pPr>
      <w:r>
        <w:rPr>
          <w:rStyle w:val="VerbatimChar"/>
        </w:rPr>
        <w:t xml:space="preserve">T08-A10-V01</w:t>
      </w:r>
      <w:r>
        <w:t xml:space="preserve">: Reading at three occasions</w:t>
      </w:r>
    </w:p>
    <w:p>
      <w:pPr>
        <w:pStyle w:val="FirstParagraph"/>
      </w:pPr>
      <w:r>
        <w:rPr>
          <w:b/>
          <w:bCs/>
        </w:rPr>
        <w:t xml:space="preserve">Reason before calculating, part (a)</w:t>
      </w:r>
    </w:p>
    <w:p>
      <w:pPr>
        <w:pStyle w:val="BodyText"/>
      </w:pPr>
      <w:r>
        <w:t xml:space="preserve">Because all three marginal variances are 32.0000, each standard deviation is</w:t>
      </w:r>
      <w:r>
        <w:t xml:space="preserve"> </w:t>
      </w:r>
      <m:oMath>
        <m:rad>
          <m:radPr>
            <m:degHide m:val="on"/>
          </m:radPr>
          <m:deg/>
          <m:e>
            <m:r>
              <m:t>32.0000</m:t>
            </m:r>
          </m:e>
        </m:rad>
      </m:oMath>
      <w:r>
        <w:t xml:space="preserve">. Substitution gives difference-score variances approximately (18, 19, 20); the correlations were displayed to four decimals, so tiny reconstruction differences are rounding only. Sphericity asks whether the population variances of every pairwise condition difference are equal. The reconstructed values range from 18 to 20, with largest-to-smallest ratio 1.1111. This pattern is fairly similar and offers descriptive reassurance, although it does not prove sphericity.</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84</m:t>
        </m:r>
        <m:r>
          <m:rPr>
            <m:sty m:val="p"/>
          </m:rPr>
          <m:t>/</m:t>
        </m:r>
        <m:r>
          <m:t>2</m:t>
        </m:r>
        <m:r>
          <m:rPr>
            <m:sty m:val="p"/>
          </m:rPr>
          <m:t>=</m:t>
        </m:r>
        <m:r>
          <m:t>42.0000</m:t>
        </m:r>
      </m:oMath>
      <w:r>
        <w:t xml:space="preserve">,</w:t>
      </w:r>
      <w:r>
        <w:t xml:space="preserve"> </w:t>
      </w:r>
      <m:oMath>
        <m:r>
          <m:t>M</m:t>
        </m:r>
        <m:sSub>
          <m:e>
            <m:r>
              <m:t>S</m:t>
            </m:r>
          </m:e>
          <m:sub>
            <m:r>
              <m:t>p</m:t>
            </m:r>
            <m:r>
              <m:t>e</m:t>
            </m:r>
            <m:r>
              <m:t>r</m:t>
            </m:r>
            <m:r>
              <m:t>s</m:t>
            </m:r>
            <m:r>
              <m:t>o</m:t>
            </m:r>
            <m:r>
              <m:t>n</m:t>
            </m:r>
          </m:sub>
        </m:sSub>
        <m:r>
          <m:rPr>
            <m:sty m:val="p"/>
          </m:rPr>
          <m:t>=</m:t>
        </m:r>
        <m:r>
          <m:t>176</m:t>
        </m:r>
        <m:r>
          <m:rPr>
            <m:sty m:val="p"/>
          </m:rPr>
          <m:t>/</m:t>
        </m:r>
        <m:r>
          <m:t>11</m:t>
        </m:r>
        <m:r>
          <m:rPr>
            <m:sty m:val="p"/>
          </m:rPr>
          <m:t>=</m:t>
        </m:r>
        <m:r>
          <m:t>16.0000</m:t>
        </m:r>
      </m:oMath>
      <w:r>
        <w:t xml:space="preserve">, and</w:t>
      </w:r>
      <w:r>
        <w:t xml:space="preserve"> </w:t>
      </w:r>
      <m:oMath>
        <m:r>
          <m:t>M</m:t>
        </m:r>
        <m:sSub>
          <m:e>
            <m:r>
              <m:t>S</m:t>
            </m:r>
          </m:e>
          <m:sub>
            <m:r>
              <m:t>e</m:t>
            </m:r>
          </m:sub>
        </m:sSub>
        <m:r>
          <m:rPr>
            <m:sty m:val="p"/>
          </m:rPr>
          <m:t>=</m:t>
        </m:r>
        <m:r>
          <m:t>132</m:t>
        </m:r>
        <m:r>
          <m:rPr>
            <m:sty m:val="p"/>
          </m:rPr>
          <m:t>/</m:t>
        </m:r>
        <m:r>
          <m:t>22</m:t>
        </m:r>
        <m:r>
          <m:rPr>
            <m:sty m:val="p"/>
          </m:rPr>
          <m:t>=</m:t>
        </m:r>
        <m:r>
          <m:t>6.0000</m:t>
        </m:r>
      </m:oMath>
      <w:r>
        <w:t xml:space="preserve">. Thus</w:t>
      </w:r>
      <w:r>
        <w:t xml:space="preserve"> </w:t>
      </w:r>
      <m:oMath>
        <m:sSub>
          <m:e>
            <m:r>
              <m:t>F</m:t>
            </m:r>
          </m:e>
          <m:sub>
            <m:r>
              <m:t>c</m:t>
            </m:r>
            <m:r>
              <m:t>o</m:t>
            </m:r>
            <m:r>
              <m:t>n</m:t>
            </m:r>
            <m:r>
              <m:t>d</m:t>
            </m:r>
            <m:r>
              <m:t>i</m:t>
            </m:r>
            <m:r>
              <m:t>t</m:t>
            </m:r>
            <m:r>
              <m:t>i</m:t>
            </m:r>
            <m:r>
              <m:t>o</m:t>
            </m:r>
            <m:r>
              <m:t>n</m:t>
            </m:r>
          </m:sub>
        </m:sSub>
        <m:r>
          <m:rPr>
            <m:sty m:val="p"/>
          </m:rPr>
          <m:t>=</m:t>
        </m:r>
        <m:r>
          <m:t>7.0000</m:t>
        </m:r>
      </m:oMath>
      <w:r>
        <w:t xml:space="preserve"> </w:t>
      </w:r>
      <w:r>
        <w:t xml:space="preserve">with p-value 0.0044, and</w:t>
      </w:r>
      <w:r>
        <w:t xml:space="preserve"> </w:t>
      </w:r>
      <m:oMath>
        <m:sSub>
          <m:e>
            <m:r>
              <m:t>F</m:t>
            </m:r>
          </m:e>
          <m:sub>
            <m:r>
              <m:t>p</m:t>
            </m:r>
            <m:r>
              <m:t>e</m:t>
            </m:r>
            <m:r>
              <m:t>r</m:t>
            </m:r>
            <m:r>
              <m:t>s</m:t>
            </m:r>
            <m:r>
              <m:t>o</m:t>
            </m:r>
            <m:r>
              <m:t>n</m:t>
            </m:r>
          </m:sub>
        </m:sSub>
        <m:r>
          <m:rPr>
            <m:sty m:val="p"/>
          </m:rPr>
          <m:t>=</m:t>
        </m:r>
        <m:r>
          <m:t>16.0000</m:t>
        </m:r>
        <m:r>
          <m:rPr>
            <m:sty m:val="p"/>
          </m:rPr>
          <m:t>/</m:t>
        </m:r>
        <m:r>
          <m:t>6.0000</m:t>
        </m:r>
        <m:r>
          <m:rPr>
            <m:sty m:val="p"/>
          </m:rPr>
          <m:t>=</m:t>
        </m:r>
        <m:r>
          <m:t>2.6667</m:t>
        </m:r>
      </m:oMath>
      <w:r>
        <w:t xml:space="preserve"> </w:t>
      </w:r>
      <w:r>
        <w:t xml:space="preserve">with p-value 0.0241.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16.0000</m:t>
            </m:r>
            <m:r>
              <m:rPr>
                <m:sty m:val="p"/>
              </m:rPr>
              <m:t>−</m:t>
            </m:r>
            <m:r>
              <m:t>6.0000</m:t>
            </m:r>
          </m:e>
        </m:d>
        <m:r>
          <m:rPr>
            <m:sty m:val="p"/>
          </m:rPr>
          <m:t>/</m:t>
        </m:r>
        <m:r>
          <m:t>3</m:t>
        </m:r>
        <m:r>
          <m:rPr>
            <m:sty m:val="p"/>
          </m:rPr>
          <m:t>=</m:t>
        </m:r>
        <m:r>
          <m:t>3.3333</m:t>
        </m:r>
      </m:oMath>
      <w:r>
        <w:t xml:space="preserve">, so</w:t>
      </w:r>
      <w:r>
        <w:t xml:space="preserve"> </w:t>
      </w:r>
      <m:oMath>
        <m:r>
          <m:t>I</m:t>
        </m:r>
        <m:r>
          <m:t>C</m:t>
        </m:r>
        <m:r>
          <m:t>C</m:t>
        </m:r>
        <m:r>
          <m:rPr>
            <m:sty m:val="p"/>
          </m:rPr>
          <m:t>=</m:t>
        </m:r>
        <m:r>
          <m:t>3.3333</m:t>
        </m:r>
        <m:r>
          <m:rPr>
            <m:sty m:val="p"/>
          </m:rPr>
          <m:t>/</m:t>
        </m:r>
        <m:d>
          <m:dPr>
            <m:begChr m:val="["/>
            <m:sepChr m:val=""/>
            <m:endChr m:val="]"/>
            <m:grow/>
          </m:dPr>
          <m:e>
            <m:r>
              <m:t>3.3333</m:t>
            </m:r>
            <m:r>
              <m:rPr>
                <m:sty m:val="p"/>
              </m:rPr>
              <m:t>+</m:t>
            </m:r>
            <m:r>
              <m:t>6.0000</m:t>
            </m:r>
          </m:e>
        </m:d>
        <m:r>
          <m:rPr>
            <m:sty m:val="p"/>
          </m:rPr>
          <m:t>=</m:t>
        </m:r>
        <m:r>
          <m:t>0.3571</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0.82</m:t>
        </m:r>
        <m:d>
          <m:dPr>
            <m:begChr m:val="("/>
            <m:sepChr m:val=""/>
            <m:endChr m:val=")"/>
            <m:grow/>
          </m:dPr>
          <m:e>
            <m:r>
              <m:t>2</m:t>
            </m:r>
          </m:e>
        </m:d>
        <m:r>
          <m:rPr>
            <m:sty m:val="p"/>
          </m:rPr>
          <m:t>=</m:t>
        </m:r>
        <m:r>
          <m:t>1.6400</m:t>
        </m:r>
      </m:oMath>
      <w:r>
        <w:t xml:space="preserve"> </w:t>
      </w:r>
      <w:r>
        <w:t xml:space="preserve">and</w:t>
      </w:r>
      <w:r>
        <w:t xml:space="preserve"> </w:t>
      </w:r>
      <m:oMath>
        <m:r>
          <m:t>d</m:t>
        </m:r>
        <m:sSubSup>
          <m:e>
            <m:r>
              <m:t>f</m:t>
            </m:r>
          </m:e>
          <m:sub>
            <m:r>
              <m:t>e</m:t>
            </m:r>
          </m:sub>
          <m:sup>
            <m:r>
              <m:rPr>
                <m:sty m:val="p"/>
              </m:rPr>
              <m:t>*</m:t>
            </m:r>
          </m:sup>
        </m:sSubSup>
        <m:r>
          <m:rPr>
            <m:sty m:val="p"/>
          </m:rPr>
          <m:t>=</m:t>
        </m:r>
        <m:r>
          <m:t>0.82</m:t>
        </m:r>
        <m:d>
          <m:dPr>
            <m:begChr m:val="("/>
            <m:sepChr m:val=""/>
            <m:endChr m:val=")"/>
            <m:grow/>
          </m:dPr>
          <m:e>
            <m:r>
              <m:t>22</m:t>
            </m:r>
          </m:e>
        </m:d>
        <m:r>
          <m:rPr>
            <m:sty m:val="p"/>
          </m:rPr>
          <m:t>=</m:t>
        </m:r>
        <m:r>
          <m:t>18.0400</m:t>
        </m:r>
      </m:oMath>
      <w:r>
        <w:t xml:space="preserve">. Using the observed</w:t>
      </w:r>
      <w:r>
        <w:t xml:space="preserve"> </w:t>
      </w:r>
      <m:oMath>
        <m:r>
          <m:t>F</m:t>
        </m:r>
        <m:r>
          <m:rPr>
            <m:sty m:val="p"/>
          </m:rPr>
          <m:t>=</m:t>
        </m:r>
        <m:r>
          <m:t>7.0000</m:t>
        </m:r>
      </m:oMath>
      <w:r>
        <w:t xml:space="preserve"> </w:t>
      </w:r>
      <w:r>
        <w:t xml:space="preserve">with those reference degrees of freedom gives corrected p-value 0.0080.</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0"/>
    <w:bookmarkStart w:id="121" w:name="X8d48fab6bebb285284739cb744fcc83dfc64060"/>
    <w:p>
      <w:pPr>
        <w:pStyle w:val="Heading3"/>
      </w:pPr>
      <w:r>
        <w:rPr>
          <w:rStyle w:val="VerbatimChar"/>
        </w:rPr>
        <w:t xml:space="preserve">T08-A10-V02</w:t>
      </w:r>
      <w:r>
        <w:t xml:space="preserve">: Focus under three sound settings</w:t>
      </w:r>
    </w:p>
    <w:p>
      <w:pPr>
        <w:pStyle w:val="FirstParagraph"/>
      </w:pPr>
      <w:r>
        <w:rPr>
          <w:b/>
          <w:bCs/>
        </w:rPr>
        <w:t xml:space="preserve">Reason before calculating, part (a)</w:t>
      </w:r>
    </w:p>
    <w:p>
      <w:pPr>
        <w:pStyle w:val="BodyText"/>
      </w:pPr>
      <w:r>
        <w:t xml:space="preserve">Because all three marginal variances are 43.0000, each standard deviation is</w:t>
      </w:r>
      <w:r>
        <w:t xml:space="preserve"> </w:t>
      </w:r>
      <m:oMath>
        <m:rad>
          <m:radPr>
            <m:degHide m:val="on"/>
          </m:radPr>
          <m:deg/>
          <m:e>
            <m:r>
              <m:t>43.0000</m:t>
            </m:r>
          </m:e>
        </m:rad>
      </m:oMath>
      <w:r>
        <w:t xml:space="preserve">. Substitution gives difference-score variances approximately (12, 22, 31); the correlations were displayed to four decimals, so tiny reconstruction differences are rounding only. Sphericity asks whether the population variances of every pairwise condition difference are equal. The reconstructed values range from 12 to 31, with largest-to-smallest ratio 2.5833. This pattern is noticeably unequal and warns that the uncorrected reference may be unreliable.</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66</m:t>
        </m:r>
        <m:r>
          <m:rPr>
            <m:sty m:val="p"/>
          </m:rPr>
          <m:t>/</m:t>
        </m:r>
        <m:r>
          <m:t>2</m:t>
        </m:r>
        <m:r>
          <m:rPr>
            <m:sty m:val="p"/>
          </m:rPr>
          <m:t>=</m:t>
        </m:r>
        <m:r>
          <m:t>33.0000</m:t>
        </m:r>
      </m:oMath>
      <w:r>
        <w:t xml:space="preserve">,</w:t>
      </w:r>
      <w:r>
        <w:t xml:space="preserve"> </w:t>
      </w:r>
      <m:oMath>
        <m:r>
          <m:t>M</m:t>
        </m:r>
        <m:sSub>
          <m:e>
            <m:r>
              <m:t>S</m:t>
            </m:r>
          </m:e>
          <m:sub>
            <m:r>
              <m:t>p</m:t>
            </m:r>
            <m:r>
              <m:t>e</m:t>
            </m:r>
            <m:r>
              <m:t>r</m:t>
            </m:r>
            <m:r>
              <m:t>s</m:t>
            </m:r>
            <m:r>
              <m:t>o</m:t>
            </m:r>
            <m:r>
              <m:t>n</m:t>
            </m:r>
          </m:sub>
        </m:sSub>
        <m:r>
          <m:rPr>
            <m:sty m:val="p"/>
          </m:rPr>
          <m:t>=</m:t>
        </m:r>
        <m:r>
          <m:t>154</m:t>
        </m:r>
        <m:r>
          <m:rPr>
            <m:sty m:val="p"/>
          </m:rPr>
          <m:t>/</m:t>
        </m:r>
        <m:r>
          <m:t>11</m:t>
        </m:r>
        <m:r>
          <m:rPr>
            <m:sty m:val="p"/>
          </m:rPr>
          <m:t>=</m:t>
        </m:r>
        <m:r>
          <m:t>14.0000</m:t>
        </m:r>
      </m:oMath>
      <w:r>
        <w:t xml:space="preserve">, and</w:t>
      </w:r>
      <w:r>
        <w:t xml:space="preserve"> </w:t>
      </w:r>
      <m:oMath>
        <m:r>
          <m:t>M</m:t>
        </m:r>
        <m:sSub>
          <m:e>
            <m:r>
              <m:t>S</m:t>
            </m:r>
          </m:e>
          <m:sub>
            <m:r>
              <m:t>e</m:t>
            </m:r>
          </m:sub>
        </m:sSub>
        <m:r>
          <m:rPr>
            <m:sty m:val="p"/>
          </m:rPr>
          <m:t>=</m:t>
        </m:r>
        <m:r>
          <m:t>110</m:t>
        </m:r>
        <m:r>
          <m:rPr>
            <m:sty m:val="p"/>
          </m:rPr>
          <m:t>/</m:t>
        </m:r>
        <m:r>
          <m:t>22</m:t>
        </m:r>
        <m:r>
          <m:rPr>
            <m:sty m:val="p"/>
          </m:rPr>
          <m:t>=</m:t>
        </m:r>
        <m:r>
          <m:t>5.0000</m:t>
        </m:r>
      </m:oMath>
      <w:r>
        <w:t xml:space="preserve">. Thus</w:t>
      </w:r>
      <w:r>
        <w:t xml:space="preserve"> </w:t>
      </w:r>
      <m:oMath>
        <m:sSub>
          <m:e>
            <m:r>
              <m:t>F</m:t>
            </m:r>
          </m:e>
          <m:sub>
            <m:r>
              <m:t>c</m:t>
            </m:r>
            <m:r>
              <m:t>o</m:t>
            </m:r>
            <m:r>
              <m:t>n</m:t>
            </m:r>
            <m:r>
              <m:t>d</m:t>
            </m:r>
            <m:r>
              <m:t>i</m:t>
            </m:r>
            <m:r>
              <m:t>t</m:t>
            </m:r>
            <m:r>
              <m:t>i</m:t>
            </m:r>
            <m:r>
              <m:t>o</m:t>
            </m:r>
            <m:r>
              <m:t>n</m:t>
            </m:r>
          </m:sub>
        </m:sSub>
        <m:r>
          <m:rPr>
            <m:sty m:val="p"/>
          </m:rPr>
          <m:t>=</m:t>
        </m:r>
        <m:r>
          <m:t>6.6000</m:t>
        </m:r>
      </m:oMath>
      <w:r>
        <w:t xml:space="preserve"> </w:t>
      </w:r>
      <w:r>
        <w:t xml:space="preserve">with p-value 0.0057, and</w:t>
      </w:r>
      <w:r>
        <w:t xml:space="preserve"> </w:t>
      </w:r>
      <m:oMath>
        <m:sSub>
          <m:e>
            <m:r>
              <m:t>F</m:t>
            </m:r>
          </m:e>
          <m:sub>
            <m:r>
              <m:t>p</m:t>
            </m:r>
            <m:r>
              <m:t>e</m:t>
            </m:r>
            <m:r>
              <m:t>r</m:t>
            </m:r>
            <m:r>
              <m:t>s</m:t>
            </m:r>
            <m:r>
              <m:t>o</m:t>
            </m:r>
            <m:r>
              <m:t>n</m:t>
            </m:r>
          </m:sub>
        </m:sSub>
        <m:r>
          <m:rPr>
            <m:sty m:val="p"/>
          </m:rPr>
          <m:t>=</m:t>
        </m:r>
        <m:r>
          <m:t>14.0000</m:t>
        </m:r>
        <m:r>
          <m:rPr>
            <m:sty m:val="p"/>
          </m:rPr>
          <m:t>/</m:t>
        </m:r>
        <m:r>
          <m:t>5.0000</m:t>
        </m:r>
        <m:r>
          <m:rPr>
            <m:sty m:val="p"/>
          </m:rPr>
          <m:t>=</m:t>
        </m:r>
        <m:r>
          <m:t>2.8000</m:t>
        </m:r>
      </m:oMath>
      <w:r>
        <w:t xml:space="preserve"> </w:t>
      </w:r>
      <w:r>
        <w:t xml:space="preserve">with p-value 0.0191.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14.0000</m:t>
            </m:r>
            <m:r>
              <m:rPr>
                <m:sty m:val="p"/>
              </m:rPr>
              <m:t>−</m:t>
            </m:r>
            <m:r>
              <m:t>5.0000</m:t>
            </m:r>
          </m:e>
        </m:d>
        <m:r>
          <m:rPr>
            <m:sty m:val="p"/>
          </m:rPr>
          <m:t>/</m:t>
        </m:r>
        <m:r>
          <m:t>3</m:t>
        </m:r>
        <m:r>
          <m:rPr>
            <m:sty m:val="p"/>
          </m:rPr>
          <m:t>=</m:t>
        </m:r>
        <m:r>
          <m:t>3.0000</m:t>
        </m:r>
      </m:oMath>
      <w:r>
        <w:t xml:space="preserve">, so</w:t>
      </w:r>
      <w:r>
        <w:t xml:space="preserve"> </w:t>
      </w:r>
      <m:oMath>
        <m:r>
          <m:t>I</m:t>
        </m:r>
        <m:r>
          <m:t>C</m:t>
        </m:r>
        <m:r>
          <m:t>C</m:t>
        </m:r>
        <m:r>
          <m:rPr>
            <m:sty m:val="p"/>
          </m:rPr>
          <m:t>=</m:t>
        </m:r>
        <m:r>
          <m:t>3.0000</m:t>
        </m:r>
        <m:r>
          <m:rPr>
            <m:sty m:val="p"/>
          </m:rPr>
          <m:t>/</m:t>
        </m:r>
        <m:d>
          <m:dPr>
            <m:begChr m:val="["/>
            <m:sepChr m:val=""/>
            <m:endChr m:val="]"/>
            <m:grow/>
          </m:dPr>
          <m:e>
            <m:r>
              <m:t>3.0000</m:t>
            </m:r>
            <m:r>
              <m:rPr>
                <m:sty m:val="p"/>
              </m:rPr>
              <m:t>+</m:t>
            </m:r>
            <m:r>
              <m:t>5.0000</m:t>
            </m:r>
          </m:e>
        </m:d>
        <m:r>
          <m:rPr>
            <m:sty m:val="p"/>
          </m:rPr>
          <m:t>=</m:t>
        </m:r>
        <m:r>
          <m:t>0.3750</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0.74</m:t>
        </m:r>
        <m:d>
          <m:dPr>
            <m:begChr m:val="("/>
            <m:sepChr m:val=""/>
            <m:endChr m:val=")"/>
            <m:grow/>
          </m:dPr>
          <m:e>
            <m:r>
              <m:t>2</m:t>
            </m:r>
          </m:e>
        </m:d>
        <m:r>
          <m:rPr>
            <m:sty m:val="p"/>
          </m:rPr>
          <m:t>=</m:t>
        </m:r>
        <m:r>
          <m:t>1.4800</m:t>
        </m:r>
      </m:oMath>
      <w:r>
        <w:t xml:space="preserve"> </w:t>
      </w:r>
      <w:r>
        <w:t xml:space="preserve">and</w:t>
      </w:r>
      <w:r>
        <w:t xml:space="preserve"> </w:t>
      </w:r>
      <m:oMath>
        <m:r>
          <m:t>d</m:t>
        </m:r>
        <m:sSubSup>
          <m:e>
            <m:r>
              <m:t>f</m:t>
            </m:r>
          </m:e>
          <m:sub>
            <m:r>
              <m:t>e</m:t>
            </m:r>
          </m:sub>
          <m:sup>
            <m:r>
              <m:rPr>
                <m:sty m:val="p"/>
              </m:rPr>
              <m:t>*</m:t>
            </m:r>
          </m:sup>
        </m:sSubSup>
        <m:r>
          <m:rPr>
            <m:sty m:val="p"/>
          </m:rPr>
          <m:t>=</m:t>
        </m:r>
        <m:r>
          <m:t>0.74</m:t>
        </m:r>
        <m:d>
          <m:dPr>
            <m:begChr m:val="("/>
            <m:sepChr m:val=""/>
            <m:endChr m:val=")"/>
            <m:grow/>
          </m:dPr>
          <m:e>
            <m:r>
              <m:t>22</m:t>
            </m:r>
          </m:e>
        </m:d>
        <m:r>
          <m:rPr>
            <m:sty m:val="p"/>
          </m:rPr>
          <m:t>=</m:t>
        </m:r>
        <m:r>
          <m:t>16.2800</m:t>
        </m:r>
      </m:oMath>
      <w:r>
        <w:t xml:space="preserve">. Using the observed</w:t>
      </w:r>
      <w:r>
        <w:t xml:space="preserve"> </w:t>
      </w:r>
      <m:oMath>
        <m:r>
          <m:t>F</m:t>
        </m:r>
        <m:r>
          <m:rPr>
            <m:sty m:val="p"/>
          </m:rPr>
          <m:t>=</m:t>
        </m:r>
        <m:r>
          <m:t>6.6000</m:t>
        </m:r>
      </m:oMath>
      <w:r>
        <w:t xml:space="preserve"> </w:t>
      </w:r>
      <w:r>
        <w:t xml:space="preserve">with those reference degrees of freedom gives corrected p-value 0.0125.</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1"/>
    <w:bookmarkStart w:id="122" w:name="t08-a10-v03-recall-across-three-delays"/>
    <w:p>
      <w:pPr>
        <w:pStyle w:val="Heading3"/>
      </w:pPr>
      <w:r>
        <w:rPr>
          <w:rStyle w:val="VerbatimChar"/>
        </w:rPr>
        <w:t xml:space="preserve">T08-A10-V03</w:t>
      </w:r>
      <w:r>
        <w:t xml:space="preserve">: Recall across three delays</w:t>
      </w:r>
    </w:p>
    <w:p>
      <w:pPr>
        <w:pStyle w:val="FirstParagraph"/>
      </w:pPr>
      <w:r>
        <w:rPr>
          <w:b/>
          <w:bCs/>
        </w:rPr>
        <w:t xml:space="preserve">Reason before calculating, part (a)</w:t>
      </w:r>
    </w:p>
    <w:p>
      <w:pPr>
        <w:pStyle w:val="BodyText"/>
      </w:pPr>
      <w:r>
        <w:t xml:space="preserve">Because all three marginal variances are 29.0000, each standard deviation is</w:t>
      </w:r>
      <w:r>
        <w:t xml:space="preserve"> </w:t>
      </w:r>
      <m:oMath>
        <m:rad>
          <m:radPr>
            <m:degHide m:val="on"/>
          </m:radPr>
          <m:deg/>
          <m:e>
            <m:r>
              <m:t>29.0000</m:t>
            </m:r>
          </m:e>
        </m:rad>
      </m:oMath>
      <w:r>
        <w:t xml:space="preserve">. Substitution gives difference-score variances approximately (16, 17, 15); the correlations were displayed to four decimals, so tiny reconstruction differences are rounding only. Sphericity asks whether the population variances of every pairwise condition difference are equal. The reconstructed values range from 15 to 17, with largest-to-smallest ratio 1.1333. This pattern is fairly similar and offers descriptive reassurance, although it does not prove sphericity.</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72</m:t>
        </m:r>
        <m:r>
          <m:rPr>
            <m:sty m:val="p"/>
          </m:rPr>
          <m:t>/</m:t>
        </m:r>
        <m:r>
          <m:t>2</m:t>
        </m:r>
        <m:r>
          <m:rPr>
            <m:sty m:val="p"/>
          </m:rPr>
          <m:t>=</m:t>
        </m:r>
        <m:r>
          <m:t>36.0000</m:t>
        </m:r>
      </m:oMath>
      <w:r>
        <w:t xml:space="preserve">,</w:t>
      </w:r>
      <w:r>
        <w:t xml:space="preserve"> </w:t>
      </w:r>
      <m:oMath>
        <m:r>
          <m:t>M</m:t>
        </m:r>
        <m:sSub>
          <m:e>
            <m:r>
              <m:t>S</m:t>
            </m:r>
          </m:e>
          <m:sub>
            <m:r>
              <m:t>p</m:t>
            </m:r>
            <m:r>
              <m:t>e</m:t>
            </m:r>
            <m:r>
              <m:t>r</m:t>
            </m:r>
            <m:r>
              <m:t>s</m:t>
            </m:r>
            <m:r>
              <m:t>o</m:t>
            </m:r>
            <m:r>
              <m:t>n</m:t>
            </m:r>
          </m:sub>
        </m:sSub>
        <m:r>
          <m:rPr>
            <m:sty m:val="p"/>
          </m:rPr>
          <m:t>=</m:t>
        </m:r>
        <m:r>
          <m:t>198</m:t>
        </m:r>
        <m:r>
          <m:rPr>
            <m:sty m:val="p"/>
          </m:rPr>
          <m:t>/</m:t>
        </m:r>
        <m:r>
          <m:t>11</m:t>
        </m:r>
        <m:r>
          <m:rPr>
            <m:sty m:val="p"/>
          </m:rPr>
          <m:t>=</m:t>
        </m:r>
        <m:r>
          <m:t>18.0000</m:t>
        </m:r>
      </m:oMath>
      <w:r>
        <w:t xml:space="preserve">, and</w:t>
      </w:r>
      <w:r>
        <w:t xml:space="preserve"> </w:t>
      </w:r>
      <m:oMath>
        <m:r>
          <m:t>M</m:t>
        </m:r>
        <m:sSub>
          <m:e>
            <m:r>
              <m:t>S</m:t>
            </m:r>
          </m:e>
          <m:sub>
            <m:r>
              <m:t>e</m:t>
            </m:r>
          </m:sub>
        </m:sSub>
        <m:r>
          <m:rPr>
            <m:sty m:val="p"/>
          </m:rPr>
          <m:t>=</m:t>
        </m:r>
        <m:r>
          <m:t>121</m:t>
        </m:r>
        <m:r>
          <m:rPr>
            <m:sty m:val="p"/>
          </m:rPr>
          <m:t>/</m:t>
        </m:r>
        <m:r>
          <m:t>22</m:t>
        </m:r>
        <m:r>
          <m:rPr>
            <m:sty m:val="p"/>
          </m:rPr>
          <m:t>=</m:t>
        </m:r>
        <m:r>
          <m:t>5.5000</m:t>
        </m:r>
      </m:oMath>
      <w:r>
        <w:t xml:space="preserve">. Thus</w:t>
      </w:r>
      <w:r>
        <w:t xml:space="preserve"> </w:t>
      </w:r>
      <m:oMath>
        <m:sSub>
          <m:e>
            <m:r>
              <m:t>F</m:t>
            </m:r>
          </m:e>
          <m:sub>
            <m:r>
              <m:t>c</m:t>
            </m:r>
            <m:r>
              <m:t>o</m:t>
            </m:r>
            <m:r>
              <m:t>n</m:t>
            </m:r>
            <m:r>
              <m:t>d</m:t>
            </m:r>
            <m:r>
              <m:t>i</m:t>
            </m:r>
            <m:r>
              <m:t>t</m:t>
            </m:r>
            <m:r>
              <m:t>i</m:t>
            </m:r>
            <m:r>
              <m:t>o</m:t>
            </m:r>
            <m:r>
              <m:t>n</m:t>
            </m:r>
          </m:sub>
        </m:sSub>
        <m:r>
          <m:rPr>
            <m:sty m:val="p"/>
          </m:rPr>
          <m:t>=</m:t>
        </m:r>
        <m:r>
          <m:t>6.5455</m:t>
        </m:r>
      </m:oMath>
      <w:r>
        <w:t xml:space="preserve"> </w:t>
      </w:r>
      <w:r>
        <w:t xml:space="preserve">with p-value 0.0059, and</w:t>
      </w:r>
      <w:r>
        <w:t xml:space="preserve"> </w:t>
      </w:r>
      <m:oMath>
        <m:sSub>
          <m:e>
            <m:r>
              <m:t>F</m:t>
            </m:r>
          </m:e>
          <m:sub>
            <m:r>
              <m:t>p</m:t>
            </m:r>
            <m:r>
              <m:t>e</m:t>
            </m:r>
            <m:r>
              <m:t>r</m:t>
            </m:r>
            <m:r>
              <m:t>s</m:t>
            </m:r>
            <m:r>
              <m:t>o</m:t>
            </m:r>
            <m:r>
              <m:t>n</m:t>
            </m:r>
          </m:sub>
        </m:sSub>
        <m:r>
          <m:rPr>
            <m:sty m:val="p"/>
          </m:rPr>
          <m:t>=</m:t>
        </m:r>
        <m:r>
          <m:t>18.0000</m:t>
        </m:r>
        <m:r>
          <m:rPr>
            <m:sty m:val="p"/>
          </m:rPr>
          <m:t>/</m:t>
        </m:r>
        <m:r>
          <m:t>5.5000</m:t>
        </m:r>
        <m:r>
          <m:rPr>
            <m:sty m:val="p"/>
          </m:rPr>
          <m:t>=</m:t>
        </m:r>
        <m:r>
          <m:t>3.2727</m:t>
        </m:r>
      </m:oMath>
      <w:r>
        <w:t xml:space="preserve"> </w:t>
      </w:r>
      <w:r>
        <w:t xml:space="preserve">with p-value 0.0086.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18.0000</m:t>
            </m:r>
            <m:r>
              <m:rPr>
                <m:sty m:val="p"/>
              </m:rPr>
              <m:t>−</m:t>
            </m:r>
            <m:r>
              <m:t>5.5000</m:t>
            </m:r>
          </m:e>
        </m:d>
        <m:r>
          <m:rPr>
            <m:sty m:val="p"/>
          </m:rPr>
          <m:t>/</m:t>
        </m:r>
        <m:r>
          <m:t>3</m:t>
        </m:r>
        <m:r>
          <m:rPr>
            <m:sty m:val="p"/>
          </m:rPr>
          <m:t>=</m:t>
        </m:r>
        <m:r>
          <m:t>4.1667</m:t>
        </m:r>
      </m:oMath>
      <w:r>
        <w:t xml:space="preserve">, so</w:t>
      </w:r>
      <w:r>
        <w:t xml:space="preserve"> </w:t>
      </w:r>
      <m:oMath>
        <m:r>
          <m:t>I</m:t>
        </m:r>
        <m:r>
          <m:t>C</m:t>
        </m:r>
        <m:r>
          <m:t>C</m:t>
        </m:r>
        <m:r>
          <m:rPr>
            <m:sty m:val="p"/>
          </m:rPr>
          <m:t>=</m:t>
        </m:r>
        <m:r>
          <m:t>4.1667</m:t>
        </m:r>
        <m:r>
          <m:rPr>
            <m:sty m:val="p"/>
          </m:rPr>
          <m:t>/</m:t>
        </m:r>
        <m:d>
          <m:dPr>
            <m:begChr m:val="["/>
            <m:sepChr m:val=""/>
            <m:endChr m:val="]"/>
            <m:grow/>
          </m:dPr>
          <m:e>
            <m:r>
              <m:t>4.1667</m:t>
            </m:r>
            <m:r>
              <m:rPr>
                <m:sty m:val="p"/>
              </m:rPr>
              <m:t>+</m:t>
            </m:r>
            <m:r>
              <m:t>5.5000</m:t>
            </m:r>
          </m:e>
        </m:d>
        <m:r>
          <m:rPr>
            <m:sty m:val="p"/>
          </m:rPr>
          <m:t>=</m:t>
        </m:r>
        <m:r>
          <m:t>0.4310</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0.91</m:t>
        </m:r>
        <m:d>
          <m:dPr>
            <m:begChr m:val="("/>
            <m:sepChr m:val=""/>
            <m:endChr m:val=")"/>
            <m:grow/>
          </m:dPr>
          <m:e>
            <m:r>
              <m:t>2</m:t>
            </m:r>
          </m:e>
        </m:d>
        <m:r>
          <m:rPr>
            <m:sty m:val="p"/>
          </m:rPr>
          <m:t>=</m:t>
        </m:r>
        <m:r>
          <m:t>1.8200</m:t>
        </m:r>
      </m:oMath>
      <w:r>
        <w:t xml:space="preserve"> </w:t>
      </w:r>
      <w:r>
        <w:t xml:space="preserve">and</w:t>
      </w:r>
      <w:r>
        <w:t xml:space="preserve"> </w:t>
      </w:r>
      <m:oMath>
        <m:r>
          <m:t>d</m:t>
        </m:r>
        <m:sSubSup>
          <m:e>
            <m:r>
              <m:t>f</m:t>
            </m:r>
          </m:e>
          <m:sub>
            <m:r>
              <m:t>e</m:t>
            </m:r>
          </m:sub>
          <m:sup>
            <m:r>
              <m:rPr>
                <m:sty m:val="p"/>
              </m:rPr>
              <m:t>*</m:t>
            </m:r>
          </m:sup>
        </m:sSubSup>
        <m:r>
          <m:rPr>
            <m:sty m:val="p"/>
          </m:rPr>
          <m:t>=</m:t>
        </m:r>
        <m:r>
          <m:t>0.91</m:t>
        </m:r>
        <m:d>
          <m:dPr>
            <m:begChr m:val="("/>
            <m:sepChr m:val=""/>
            <m:endChr m:val=")"/>
            <m:grow/>
          </m:dPr>
          <m:e>
            <m:r>
              <m:t>22</m:t>
            </m:r>
          </m:e>
        </m:d>
        <m:r>
          <m:rPr>
            <m:sty m:val="p"/>
          </m:rPr>
          <m:t>=</m:t>
        </m:r>
        <m:r>
          <m:t>20.0200</m:t>
        </m:r>
      </m:oMath>
      <w:r>
        <w:t xml:space="preserve">. Using the observed</w:t>
      </w:r>
      <w:r>
        <w:t xml:space="preserve"> </w:t>
      </w:r>
      <m:oMath>
        <m:r>
          <m:t>F</m:t>
        </m:r>
        <m:r>
          <m:rPr>
            <m:sty m:val="p"/>
          </m:rPr>
          <m:t>=</m:t>
        </m:r>
        <m:r>
          <m:t>6.5455</m:t>
        </m:r>
      </m:oMath>
      <w:r>
        <w:t xml:space="preserve"> </w:t>
      </w:r>
      <w:r>
        <w:t xml:space="preserve">with those reference degrees of freedom gives corrected p-value 0.0077.</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2"/>
    <w:bookmarkStart w:id="123" w:name="Xe3d16184db21847187996428fa9409c177e7ce2"/>
    <w:p>
      <w:pPr>
        <w:pStyle w:val="Heading3"/>
      </w:pPr>
      <w:r>
        <w:rPr>
          <w:rStyle w:val="VerbatimChar"/>
        </w:rPr>
        <w:t xml:space="preserve">T08-A10-V04</w:t>
      </w:r>
      <w:r>
        <w:t xml:space="preserve">: Navigation across three route trials</w:t>
      </w:r>
    </w:p>
    <w:p>
      <w:pPr>
        <w:pStyle w:val="FirstParagraph"/>
      </w:pPr>
      <w:r>
        <w:rPr>
          <w:b/>
          <w:bCs/>
        </w:rPr>
        <w:t xml:space="preserve">Reason before calculating, part (a)</w:t>
      </w:r>
    </w:p>
    <w:p>
      <w:pPr>
        <w:pStyle w:val="BodyText"/>
      </w:pPr>
      <w:r>
        <w:t xml:space="preserve">Because all three marginal variances are 50.0000, each standard deviation is</w:t>
      </w:r>
      <w:r>
        <w:t xml:space="preserve"> </w:t>
      </w:r>
      <m:oMath>
        <m:rad>
          <m:radPr>
            <m:degHide m:val="on"/>
          </m:radPr>
          <m:deg/>
          <m:e>
            <m:r>
              <m:t>50.0000</m:t>
            </m:r>
          </m:e>
        </m:rad>
      </m:oMath>
      <w:r>
        <w:t xml:space="preserve">. Substitution gives difference-score variances approximately (10, 25, 38); the correlations were displayed to four decimals, so tiny reconstruction differences are rounding only. Sphericity asks whether the population variances of every pairwise condition difference are equal. The reconstructed values range from 10 to 38, with largest-to-smallest ratio 3.8000. This pattern is noticeably unequal and warns that the uncorrected reference may be unreliable.</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90</m:t>
        </m:r>
        <m:r>
          <m:rPr>
            <m:sty m:val="p"/>
          </m:rPr>
          <m:t>/</m:t>
        </m:r>
        <m:r>
          <m:t>2</m:t>
        </m:r>
        <m:r>
          <m:rPr>
            <m:sty m:val="p"/>
          </m:rPr>
          <m:t>=</m:t>
        </m:r>
        <m:r>
          <m:t>45.0000</m:t>
        </m:r>
      </m:oMath>
      <w:r>
        <w:t xml:space="preserve">,</w:t>
      </w:r>
      <w:r>
        <w:t xml:space="preserve"> </w:t>
      </w:r>
      <m:oMath>
        <m:r>
          <m:t>M</m:t>
        </m:r>
        <m:sSub>
          <m:e>
            <m:r>
              <m:t>S</m:t>
            </m:r>
          </m:e>
          <m:sub>
            <m:r>
              <m:t>p</m:t>
            </m:r>
            <m:r>
              <m:t>e</m:t>
            </m:r>
            <m:r>
              <m:t>r</m:t>
            </m:r>
            <m:r>
              <m:t>s</m:t>
            </m:r>
            <m:r>
              <m:t>o</m:t>
            </m:r>
            <m:r>
              <m:t>n</m:t>
            </m:r>
          </m:sub>
        </m:sSub>
        <m:r>
          <m:rPr>
            <m:sty m:val="p"/>
          </m:rPr>
          <m:t>=</m:t>
        </m:r>
        <m:r>
          <m:t>165</m:t>
        </m:r>
        <m:r>
          <m:rPr>
            <m:sty m:val="p"/>
          </m:rPr>
          <m:t>/</m:t>
        </m:r>
        <m:r>
          <m:t>11</m:t>
        </m:r>
        <m:r>
          <m:rPr>
            <m:sty m:val="p"/>
          </m:rPr>
          <m:t>=</m:t>
        </m:r>
        <m:r>
          <m:t>15.0000</m:t>
        </m:r>
      </m:oMath>
      <w:r>
        <w:t xml:space="preserve">, and</w:t>
      </w:r>
      <w:r>
        <w:t xml:space="preserve"> </w:t>
      </w:r>
      <m:oMath>
        <m:r>
          <m:t>M</m:t>
        </m:r>
        <m:sSub>
          <m:e>
            <m:r>
              <m:t>S</m:t>
            </m:r>
          </m:e>
          <m:sub>
            <m:r>
              <m:t>e</m:t>
            </m:r>
          </m:sub>
        </m:sSub>
        <m:r>
          <m:rPr>
            <m:sty m:val="p"/>
          </m:rPr>
          <m:t>=</m:t>
        </m:r>
        <m:r>
          <m:t>143</m:t>
        </m:r>
        <m:r>
          <m:rPr>
            <m:sty m:val="p"/>
          </m:rPr>
          <m:t>/</m:t>
        </m:r>
        <m:r>
          <m:t>22</m:t>
        </m:r>
        <m:r>
          <m:rPr>
            <m:sty m:val="p"/>
          </m:rPr>
          <m:t>=</m:t>
        </m:r>
        <m:r>
          <m:t>6.5000</m:t>
        </m:r>
      </m:oMath>
      <w:r>
        <w:t xml:space="preserve">. Thus</w:t>
      </w:r>
      <w:r>
        <w:t xml:space="preserve"> </w:t>
      </w:r>
      <m:oMath>
        <m:sSub>
          <m:e>
            <m:r>
              <m:t>F</m:t>
            </m:r>
          </m:e>
          <m:sub>
            <m:r>
              <m:t>c</m:t>
            </m:r>
            <m:r>
              <m:t>o</m:t>
            </m:r>
            <m:r>
              <m:t>n</m:t>
            </m:r>
            <m:r>
              <m:t>d</m:t>
            </m:r>
            <m:r>
              <m:t>i</m:t>
            </m:r>
            <m:r>
              <m:t>t</m:t>
            </m:r>
            <m:r>
              <m:t>i</m:t>
            </m:r>
            <m:r>
              <m:t>o</m:t>
            </m:r>
            <m:r>
              <m:t>n</m:t>
            </m:r>
          </m:sub>
        </m:sSub>
        <m:r>
          <m:rPr>
            <m:sty m:val="p"/>
          </m:rPr>
          <m:t>=</m:t>
        </m:r>
        <m:r>
          <m:t>6.9231</m:t>
        </m:r>
      </m:oMath>
      <w:r>
        <w:t xml:space="preserve"> </w:t>
      </w:r>
      <w:r>
        <w:t xml:space="preserve">with p-value 0.0047, and</w:t>
      </w:r>
      <w:r>
        <w:t xml:space="preserve"> </w:t>
      </w:r>
      <m:oMath>
        <m:sSub>
          <m:e>
            <m:r>
              <m:t>F</m:t>
            </m:r>
          </m:e>
          <m:sub>
            <m:r>
              <m:t>p</m:t>
            </m:r>
            <m:r>
              <m:t>e</m:t>
            </m:r>
            <m:r>
              <m:t>r</m:t>
            </m:r>
            <m:r>
              <m:t>s</m:t>
            </m:r>
            <m:r>
              <m:t>o</m:t>
            </m:r>
            <m:r>
              <m:t>n</m:t>
            </m:r>
          </m:sub>
        </m:sSub>
        <m:r>
          <m:rPr>
            <m:sty m:val="p"/>
          </m:rPr>
          <m:t>=</m:t>
        </m:r>
        <m:r>
          <m:t>15.0000</m:t>
        </m:r>
        <m:r>
          <m:rPr>
            <m:sty m:val="p"/>
          </m:rPr>
          <m:t>/</m:t>
        </m:r>
        <m:r>
          <m:t>6.5000</m:t>
        </m:r>
        <m:r>
          <m:rPr>
            <m:sty m:val="p"/>
          </m:rPr>
          <m:t>=</m:t>
        </m:r>
        <m:r>
          <m:t>2.3077</m:t>
        </m:r>
      </m:oMath>
      <w:r>
        <w:t xml:space="preserve"> </w:t>
      </w:r>
      <w:r>
        <w:t xml:space="preserve">with p-value 0.0457.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15.0000</m:t>
            </m:r>
            <m:r>
              <m:rPr>
                <m:sty m:val="p"/>
              </m:rPr>
              <m:t>−</m:t>
            </m:r>
            <m:r>
              <m:t>6.5000</m:t>
            </m:r>
          </m:e>
        </m:d>
        <m:r>
          <m:rPr>
            <m:sty m:val="p"/>
          </m:rPr>
          <m:t>/</m:t>
        </m:r>
        <m:r>
          <m:t>3</m:t>
        </m:r>
        <m:r>
          <m:rPr>
            <m:sty m:val="p"/>
          </m:rPr>
          <m:t>=</m:t>
        </m:r>
        <m:r>
          <m:t>2.8333</m:t>
        </m:r>
      </m:oMath>
      <w:r>
        <w:t xml:space="preserve">, so</w:t>
      </w:r>
      <w:r>
        <w:t xml:space="preserve"> </w:t>
      </w:r>
      <m:oMath>
        <m:r>
          <m:t>I</m:t>
        </m:r>
        <m:r>
          <m:t>C</m:t>
        </m:r>
        <m:r>
          <m:t>C</m:t>
        </m:r>
        <m:r>
          <m:rPr>
            <m:sty m:val="p"/>
          </m:rPr>
          <m:t>=</m:t>
        </m:r>
        <m:r>
          <m:t>2.8333</m:t>
        </m:r>
        <m:r>
          <m:rPr>
            <m:sty m:val="p"/>
          </m:rPr>
          <m:t>/</m:t>
        </m:r>
        <m:d>
          <m:dPr>
            <m:begChr m:val="["/>
            <m:sepChr m:val=""/>
            <m:endChr m:val="]"/>
            <m:grow/>
          </m:dPr>
          <m:e>
            <m:r>
              <m:t>2.8333</m:t>
            </m:r>
            <m:r>
              <m:rPr>
                <m:sty m:val="p"/>
              </m:rPr>
              <m:t>+</m:t>
            </m:r>
            <m:r>
              <m:t>6.5000</m:t>
            </m:r>
          </m:e>
        </m:d>
        <m:r>
          <m:rPr>
            <m:sty m:val="p"/>
          </m:rPr>
          <m:t>=</m:t>
        </m:r>
        <m:r>
          <m:t>0.3036</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0.68</m:t>
        </m:r>
        <m:d>
          <m:dPr>
            <m:begChr m:val="("/>
            <m:sepChr m:val=""/>
            <m:endChr m:val=")"/>
            <m:grow/>
          </m:dPr>
          <m:e>
            <m:r>
              <m:t>2</m:t>
            </m:r>
          </m:e>
        </m:d>
        <m:r>
          <m:rPr>
            <m:sty m:val="p"/>
          </m:rPr>
          <m:t>=</m:t>
        </m:r>
        <m:r>
          <m:t>1.3600</m:t>
        </m:r>
      </m:oMath>
      <w:r>
        <w:t xml:space="preserve"> </w:t>
      </w:r>
      <w:r>
        <w:t xml:space="preserve">and</w:t>
      </w:r>
      <w:r>
        <w:t xml:space="preserve"> </w:t>
      </w:r>
      <m:oMath>
        <m:r>
          <m:t>d</m:t>
        </m:r>
        <m:sSubSup>
          <m:e>
            <m:r>
              <m:t>f</m:t>
            </m:r>
          </m:e>
          <m:sub>
            <m:r>
              <m:t>e</m:t>
            </m:r>
          </m:sub>
          <m:sup>
            <m:r>
              <m:rPr>
                <m:sty m:val="p"/>
              </m:rPr>
              <m:t>*</m:t>
            </m:r>
          </m:sup>
        </m:sSubSup>
        <m:r>
          <m:rPr>
            <m:sty m:val="p"/>
          </m:rPr>
          <m:t>=</m:t>
        </m:r>
        <m:r>
          <m:t>0.68</m:t>
        </m:r>
        <m:d>
          <m:dPr>
            <m:begChr m:val="("/>
            <m:sepChr m:val=""/>
            <m:endChr m:val=")"/>
            <m:grow/>
          </m:dPr>
          <m:e>
            <m:r>
              <m:t>22</m:t>
            </m:r>
          </m:e>
        </m:d>
        <m:r>
          <m:rPr>
            <m:sty m:val="p"/>
          </m:rPr>
          <m:t>=</m:t>
        </m:r>
        <m:r>
          <m:t>14.9600</m:t>
        </m:r>
      </m:oMath>
      <w:r>
        <w:t xml:space="preserve">. Using the observed</w:t>
      </w:r>
      <w:r>
        <w:t xml:space="preserve"> </w:t>
      </w:r>
      <m:oMath>
        <m:r>
          <m:t>F</m:t>
        </m:r>
        <m:r>
          <m:rPr>
            <m:sty m:val="p"/>
          </m:rPr>
          <m:t>=</m:t>
        </m:r>
        <m:r>
          <m:t>6.9231</m:t>
        </m:r>
      </m:oMath>
      <w:r>
        <w:t xml:space="preserve"> </w:t>
      </w:r>
      <w:r>
        <w:t xml:space="preserve">with those reference degrees of freedom gives corrected p-value 0.0130.</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3"/>
    <w:bookmarkStart w:id="124" w:name="Xa5cab25e6cd61c0bc31a7cf70cbc0fa649c819c"/>
    <w:p>
      <w:pPr>
        <w:pStyle w:val="Heading3"/>
      </w:pPr>
      <w:r>
        <w:rPr>
          <w:rStyle w:val="VerbatimChar"/>
        </w:rPr>
        <w:t xml:space="preserve">T08-A10-V05</w:t>
      </w:r>
      <w:r>
        <w:t xml:space="preserve">: Confidence at three course points</w:t>
      </w:r>
    </w:p>
    <w:p>
      <w:pPr>
        <w:pStyle w:val="FirstParagraph"/>
      </w:pPr>
      <w:r>
        <w:rPr>
          <w:b/>
          <w:bCs/>
        </w:rPr>
        <w:t xml:space="preserve">Reason before calculating, part (a)</w:t>
      </w:r>
    </w:p>
    <w:p>
      <w:pPr>
        <w:pStyle w:val="BodyText"/>
      </w:pPr>
      <w:r>
        <w:t xml:space="preserve">Because all three marginal variances are 33.0000, each standard deviation is</w:t>
      </w:r>
      <w:r>
        <w:t xml:space="preserve"> </w:t>
      </w:r>
      <m:oMath>
        <m:rad>
          <m:radPr>
            <m:degHide m:val="on"/>
          </m:radPr>
          <m:deg/>
          <m:e>
            <m:r>
              <m:t>33.0000</m:t>
            </m:r>
          </m:e>
        </m:rad>
      </m:oMath>
      <w:r>
        <w:t xml:space="preserve">. Substitution gives difference-score variances approximately (20, 21, 19); the correlations were displayed to four decimals, so tiny reconstruction differences are rounding only. Sphericity asks whether the population variances of every pairwise condition difference are equal. The reconstructed values range from 19 to 21, with largest-to-smallest ratio 1.1053. This pattern is fairly similar and offers descriptive reassurance, although it does not prove sphericity.</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78</m:t>
        </m:r>
        <m:r>
          <m:rPr>
            <m:sty m:val="p"/>
          </m:rPr>
          <m:t>/</m:t>
        </m:r>
        <m:r>
          <m:t>2</m:t>
        </m:r>
        <m:r>
          <m:rPr>
            <m:sty m:val="p"/>
          </m:rPr>
          <m:t>=</m:t>
        </m:r>
        <m:r>
          <m:t>39.0000</m:t>
        </m:r>
      </m:oMath>
      <w:r>
        <w:t xml:space="preserve">,</w:t>
      </w:r>
      <w:r>
        <w:t xml:space="preserve"> </w:t>
      </w:r>
      <m:oMath>
        <m:r>
          <m:t>M</m:t>
        </m:r>
        <m:sSub>
          <m:e>
            <m:r>
              <m:t>S</m:t>
            </m:r>
          </m:e>
          <m:sub>
            <m:r>
              <m:t>p</m:t>
            </m:r>
            <m:r>
              <m:t>e</m:t>
            </m:r>
            <m:r>
              <m:t>r</m:t>
            </m:r>
            <m:r>
              <m:t>s</m:t>
            </m:r>
            <m:r>
              <m:t>o</m:t>
            </m:r>
            <m:r>
              <m:t>n</m:t>
            </m:r>
          </m:sub>
        </m:sSub>
        <m:r>
          <m:rPr>
            <m:sty m:val="p"/>
          </m:rPr>
          <m:t>=</m:t>
        </m:r>
        <m:r>
          <m:t>187</m:t>
        </m:r>
        <m:r>
          <m:rPr>
            <m:sty m:val="p"/>
          </m:rPr>
          <m:t>/</m:t>
        </m:r>
        <m:r>
          <m:t>11</m:t>
        </m:r>
        <m:r>
          <m:rPr>
            <m:sty m:val="p"/>
          </m:rPr>
          <m:t>=</m:t>
        </m:r>
        <m:r>
          <m:t>17.0000</m:t>
        </m:r>
      </m:oMath>
      <w:r>
        <w:t xml:space="preserve">, and</w:t>
      </w:r>
      <w:r>
        <w:t xml:space="preserve"> </w:t>
      </w:r>
      <m:oMath>
        <m:r>
          <m:t>M</m:t>
        </m:r>
        <m:sSub>
          <m:e>
            <m:r>
              <m:t>S</m:t>
            </m:r>
          </m:e>
          <m:sub>
            <m:r>
              <m:t>e</m:t>
            </m:r>
          </m:sub>
        </m:sSub>
        <m:r>
          <m:rPr>
            <m:sty m:val="p"/>
          </m:rPr>
          <m:t>=</m:t>
        </m:r>
        <m:r>
          <m:t>126</m:t>
        </m:r>
        <m:r>
          <m:rPr>
            <m:sty m:val="p"/>
          </m:rPr>
          <m:t>/</m:t>
        </m:r>
        <m:r>
          <m:t>22</m:t>
        </m:r>
        <m:r>
          <m:rPr>
            <m:sty m:val="p"/>
          </m:rPr>
          <m:t>=</m:t>
        </m:r>
        <m:r>
          <m:t>5.7273</m:t>
        </m:r>
      </m:oMath>
      <w:r>
        <w:t xml:space="preserve">. Thus</w:t>
      </w:r>
      <w:r>
        <w:t xml:space="preserve"> </w:t>
      </w:r>
      <m:oMath>
        <m:sSub>
          <m:e>
            <m:r>
              <m:t>F</m:t>
            </m:r>
          </m:e>
          <m:sub>
            <m:r>
              <m:t>c</m:t>
            </m:r>
            <m:r>
              <m:t>o</m:t>
            </m:r>
            <m:r>
              <m:t>n</m:t>
            </m:r>
            <m:r>
              <m:t>d</m:t>
            </m:r>
            <m:r>
              <m:t>i</m:t>
            </m:r>
            <m:r>
              <m:t>t</m:t>
            </m:r>
            <m:r>
              <m:t>i</m:t>
            </m:r>
            <m:r>
              <m:t>o</m:t>
            </m:r>
            <m:r>
              <m:t>n</m:t>
            </m:r>
          </m:sub>
        </m:sSub>
        <m:r>
          <m:rPr>
            <m:sty m:val="p"/>
          </m:rPr>
          <m:t>=</m:t>
        </m:r>
        <m:r>
          <m:t>6.8095</m:t>
        </m:r>
      </m:oMath>
      <w:r>
        <w:t xml:space="preserve"> </w:t>
      </w:r>
      <w:r>
        <w:t xml:space="preserve">with p-value 0.0050, and</w:t>
      </w:r>
      <w:r>
        <w:t xml:space="preserve"> </w:t>
      </w:r>
      <m:oMath>
        <m:sSub>
          <m:e>
            <m:r>
              <m:t>F</m:t>
            </m:r>
          </m:e>
          <m:sub>
            <m:r>
              <m:t>p</m:t>
            </m:r>
            <m:r>
              <m:t>e</m:t>
            </m:r>
            <m:r>
              <m:t>r</m:t>
            </m:r>
            <m:r>
              <m:t>s</m:t>
            </m:r>
            <m:r>
              <m:t>o</m:t>
            </m:r>
            <m:r>
              <m:t>n</m:t>
            </m:r>
          </m:sub>
        </m:sSub>
        <m:r>
          <m:rPr>
            <m:sty m:val="p"/>
          </m:rPr>
          <m:t>=</m:t>
        </m:r>
        <m:r>
          <m:t>17.0000</m:t>
        </m:r>
        <m:r>
          <m:rPr>
            <m:sty m:val="p"/>
          </m:rPr>
          <m:t>/</m:t>
        </m:r>
        <m:r>
          <m:t>5.7273</m:t>
        </m:r>
        <m:r>
          <m:rPr>
            <m:sty m:val="p"/>
          </m:rPr>
          <m:t>=</m:t>
        </m:r>
        <m:r>
          <m:t>2.9683</m:t>
        </m:r>
      </m:oMath>
      <w:r>
        <w:t xml:space="preserve"> </w:t>
      </w:r>
      <w:r>
        <w:t xml:space="preserve">with p-value 0.0144.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17.0000</m:t>
            </m:r>
            <m:r>
              <m:rPr>
                <m:sty m:val="p"/>
              </m:rPr>
              <m:t>−</m:t>
            </m:r>
            <m:r>
              <m:t>5.7273</m:t>
            </m:r>
          </m:e>
        </m:d>
        <m:r>
          <m:rPr>
            <m:sty m:val="p"/>
          </m:rPr>
          <m:t>/</m:t>
        </m:r>
        <m:r>
          <m:t>3</m:t>
        </m:r>
        <m:r>
          <m:rPr>
            <m:sty m:val="p"/>
          </m:rPr>
          <m:t>=</m:t>
        </m:r>
        <m:r>
          <m:t>3.7576</m:t>
        </m:r>
      </m:oMath>
      <w:r>
        <w:t xml:space="preserve">, so</w:t>
      </w:r>
      <w:r>
        <w:t xml:space="preserve"> </w:t>
      </w:r>
      <m:oMath>
        <m:r>
          <m:t>I</m:t>
        </m:r>
        <m:r>
          <m:t>C</m:t>
        </m:r>
        <m:r>
          <m:t>C</m:t>
        </m:r>
        <m:r>
          <m:rPr>
            <m:sty m:val="p"/>
          </m:rPr>
          <m:t>=</m:t>
        </m:r>
        <m:r>
          <m:t>3.7576</m:t>
        </m:r>
        <m:r>
          <m:rPr>
            <m:sty m:val="p"/>
          </m:rPr>
          <m:t>/</m:t>
        </m:r>
        <m:d>
          <m:dPr>
            <m:begChr m:val="["/>
            <m:sepChr m:val=""/>
            <m:endChr m:val="]"/>
            <m:grow/>
          </m:dPr>
          <m:e>
            <m:r>
              <m:t>3.7576</m:t>
            </m:r>
            <m:r>
              <m:rPr>
                <m:sty m:val="p"/>
              </m:rPr>
              <m:t>+</m:t>
            </m:r>
            <m:r>
              <m:t>5.7273</m:t>
            </m:r>
          </m:e>
        </m:d>
        <m:r>
          <m:rPr>
            <m:sty m:val="p"/>
          </m:rPr>
          <m:t>=</m:t>
        </m:r>
        <m:r>
          <m:t>0.3962</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0.88</m:t>
        </m:r>
        <m:d>
          <m:dPr>
            <m:begChr m:val="("/>
            <m:sepChr m:val=""/>
            <m:endChr m:val=")"/>
            <m:grow/>
          </m:dPr>
          <m:e>
            <m:r>
              <m:t>2</m:t>
            </m:r>
          </m:e>
        </m:d>
        <m:r>
          <m:rPr>
            <m:sty m:val="p"/>
          </m:rPr>
          <m:t>=</m:t>
        </m:r>
        <m:r>
          <m:t>1.7600</m:t>
        </m:r>
      </m:oMath>
      <w:r>
        <w:t xml:space="preserve"> </w:t>
      </w:r>
      <w:r>
        <w:t xml:space="preserve">and</w:t>
      </w:r>
      <w:r>
        <w:t xml:space="preserve"> </w:t>
      </w:r>
      <m:oMath>
        <m:r>
          <m:t>d</m:t>
        </m:r>
        <m:sSubSup>
          <m:e>
            <m:r>
              <m:t>f</m:t>
            </m:r>
          </m:e>
          <m:sub>
            <m:r>
              <m:t>e</m:t>
            </m:r>
          </m:sub>
          <m:sup>
            <m:r>
              <m:rPr>
                <m:sty m:val="p"/>
              </m:rPr>
              <m:t>*</m:t>
            </m:r>
          </m:sup>
        </m:sSubSup>
        <m:r>
          <m:rPr>
            <m:sty m:val="p"/>
          </m:rPr>
          <m:t>=</m:t>
        </m:r>
        <m:r>
          <m:t>0.88</m:t>
        </m:r>
        <m:d>
          <m:dPr>
            <m:begChr m:val="("/>
            <m:sepChr m:val=""/>
            <m:endChr m:val=")"/>
            <m:grow/>
          </m:dPr>
          <m:e>
            <m:r>
              <m:t>22</m:t>
            </m:r>
          </m:e>
        </m:d>
        <m:r>
          <m:rPr>
            <m:sty m:val="p"/>
          </m:rPr>
          <m:t>=</m:t>
        </m:r>
        <m:r>
          <m:t>19.3600</m:t>
        </m:r>
      </m:oMath>
      <w:r>
        <w:t xml:space="preserve">. Using the observed</w:t>
      </w:r>
      <w:r>
        <w:t xml:space="preserve"> </w:t>
      </w:r>
      <m:oMath>
        <m:r>
          <m:t>F</m:t>
        </m:r>
        <m:r>
          <m:rPr>
            <m:sty m:val="p"/>
          </m:rPr>
          <m:t>=</m:t>
        </m:r>
        <m:r>
          <m:t>6.8095</m:t>
        </m:r>
      </m:oMath>
      <w:r>
        <w:t xml:space="preserve"> </w:t>
      </w:r>
      <w:r>
        <w:t xml:space="preserve">with those reference degrees of freedom gives corrected p-value 0.0073.</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4"/>
    <w:bookmarkStart w:id="125" w:name="X0a36116fff0bd88e701df0f3a63aa3d9608eb97"/>
    <w:p>
      <w:pPr>
        <w:pStyle w:val="Heading3"/>
      </w:pPr>
      <w:r>
        <w:rPr>
          <w:rStyle w:val="VerbatimChar"/>
        </w:rPr>
        <w:t xml:space="preserve">T08-A10-V06</w:t>
      </w:r>
      <w:r>
        <w:t xml:space="preserve">: Accuracy under three interfaces</w:t>
      </w:r>
    </w:p>
    <w:p>
      <w:pPr>
        <w:pStyle w:val="FirstParagraph"/>
      </w:pPr>
      <w:r>
        <w:rPr>
          <w:b/>
          <w:bCs/>
        </w:rPr>
        <w:t xml:space="preserve">Reason before calculating, part (a)</w:t>
      </w:r>
    </w:p>
    <w:p>
      <w:pPr>
        <w:pStyle w:val="BodyText"/>
      </w:pPr>
      <w:r>
        <w:t xml:space="preserve">Because all three marginal variances are 47.0000, each standard deviation is</w:t>
      </w:r>
      <w:r>
        <w:t xml:space="preserve"> </w:t>
      </w:r>
      <m:oMath>
        <m:rad>
          <m:radPr>
            <m:degHide m:val="on"/>
          </m:radPr>
          <m:deg/>
          <m:e>
            <m:r>
              <m:t>47.0000</m:t>
            </m:r>
          </m:e>
        </m:rad>
      </m:oMath>
      <w:r>
        <w:t xml:space="preserve">. Substitution gives difference-score variances approximately (14, 28, 35); the correlations were displayed to four decimals, so tiny reconstruction differences are rounding only. Sphericity asks whether the population variances of every pairwise condition difference are equal. The reconstructed values range from 14 to 35, with largest-to-smallest ratio 2.5000. This pattern is noticeably unequal and warns that the uncorrected reference may be unreliable.</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81</m:t>
        </m:r>
        <m:r>
          <m:rPr>
            <m:sty m:val="p"/>
          </m:rPr>
          <m:t>/</m:t>
        </m:r>
        <m:r>
          <m:t>2</m:t>
        </m:r>
        <m:r>
          <m:rPr>
            <m:sty m:val="p"/>
          </m:rPr>
          <m:t>=</m:t>
        </m:r>
        <m:r>
          <m:t>40.5000</m:t>
        </m:r>
      </m:oMath>
      <w:r>
        <w:t xml:space="preserve">,</w:t>
      </w:r>
      <w:r>
        <w:t xml:space="preserve"> </w:t>
      </w:r>
      <m:oMath>
        <m:r>
          <m:t>M</m:t>
        </m:r>
        <m:sSub>
          <m:e>
            <m:r>
              <m:t>S</m:t>
            </m:r>
          </m:e>
          <m:sub>
            <m:r>
              <m:t>p</m:t>
            </m:r>
            <m:r>
              <m:t>e</m:t>
            </m:r>
            <m:r>
              <m:t>r</m:t>
            </m:r>
            <m:r>
              <m:t>s</m:t>
            </m:r>
            <m:r>
              <m:t>o</m:t>
            </m:r>
            <m:r>
              <m:t>n</m:t>
            </m:r>
          </m:sub>
        </m:sSub>
        <m:r>
          <m:rPr>
            <m:sty m:val="p"/>
          </m:rPr>
          <m:t>=</m:t>
        </m:r>
        <m:r>
          <m:t>143</m:t>
        </m:r>
        <m:r>
          <m:rPr>
            <m:sty m:val="p"/>
          </m:rPr>
          <m:t>/</m:t>
        </m:r>
        <m:r>
          <m:t>11</m:t>
        </m:r>
        <m:r>
          <m:rPr>
            <m:sty m:val="p"/>
          </m:rPr>
          <m:t>=</m:t>
        </m:r>
        <m:r>
          <m:t>13.0000</m:t>
        </m:r>
      </m:oMath>
      <w:r>
        <w:t xml:space="preserve">, and</w:t>
      </w:r>
      <w:r>
        <w:t xml:space="preserve"> </w:t>
      </w:r>
      <m:oMath>
        <m:r>
          <m:t>M</m:t>
        </m:r>
        <m:sSub>
          <m:e>
            <m:r>
              <m:t>S</m:t>
            </m:r>
          </m:e>
          <m:sub>
            <m:r>
              <m:t>e</m:t>
            </m:r>
          </m:sub>
        </m:sSub>
        <m:r>
          <m:rPr>
            <m:sty m:val="p"/>
          </m:rPr>
          <m:t>=</m:t>
        </m:r>
        <m:r>
          <m:t>119</m:t>
        </m:r>
        <m:r>
          <m:rPr>
            <m:sty m:val="p"/>
          </m:rPr>
          <m:t>/</m:t>
        </m:r>
        <m:r>
          <m:t>22</m:t>
        </m:r>
        <m:r>
          <m:rPr>
            <m:sty m:val="p"/>
          </m:rPr>
          <m:t>=</m:t>
        </m:r>
        <m:r>
          <m:t>5.4091</m:t>
        </m:r>
      </m:oMath>
      <w:r>
        <w:t xml:space="preserve">. Thus</w:t>
      </w:r>
      <w:r>
        <w:t xml:space="preserve"> </w:t>
      </w:r>
      <m:oMath>
        <m:sSub>
          <m:e>
            <m:r>
              <m:t>F</m:t>
            </m:r>
          </m:e>
          <m:sub>
            <m:r>
              <m:t>c</m:t>
            </m:r>
            <m:r>
              <m:t>o</m:t>
            </m:r>
            <m:r>
              <m:t>n</m:t>
            </m:r>
            <m:r>
              <m:t>d</m:t>
            </m:r>
            <m:r>
              <m:t>i</m:t>
            </m:r>
            <m:r>
              <m:t>t</m:t>
            </m:r>
            <m:r>
              <m:t>i</m:t>
            </m:r>
            <m:r>
              <m:t>o</m:t>
            </m:r>
            <m:r>
              <m:t>n</m:t>
            </m:r>
          </m:sub>
        </m:sSub>
        <m:r>
          <m:rPr>
            <m:sty m:val="p"/>
          </m:rPr>
          <m:t>=</m:t>
        </m:r>
        <m:r>
          <m:t>7.4874</m:t>
        </m:r>
      </m:oMath>
      <w:r>
        <w:t xml:space="preserve"> </w:t>
      </w:r>
      <w:r>
        <w:t xml:space="preserve">with p-value 0.0033, and</w:t>
      </w:r>
      <w:r>
        <w:t xml:space="preserve"> </w:t>
      </w:r>
      <m:oMath>
        <m:sSub>
          <m:e>
            <m:r>
              <m:t>F</m:t>
            </m:r>
          </m:e>
          <m:sub>
            <m:r>
              <m:t>p</m:t>
            </m:r>
            <m:r>
              <m:t>e</m:t>
            </m:r>
            <m:r>
              <m:t>r</m:t>
            </m:r>
            <m:r>
              <m:t>s</m:t>
            </m:r>
            <m:r>
              <m:t>o</m:t>
            </m:r>
            <m:r>
              <m:t>n</m:t>
            </m:r>
          </m:sub>
        </m:sSub>
        <m:r>
          <m:rPr>
            <m:sty m:val="p"/>
          </m:rPr>
          <m:t>=</m:t>
        </m:r>
        <m:r>
          <m:t>13.0000</m:t>
        </m:r>
        <m:r>
          <m:rPr>
            <m:sty m:val="p"/>
          </m:rPr>
          <m:t>/</m:t>
        </m:r>
        <m:r>
          <m:t>5.4091</m:t>
        </m:r>
        <m:r>
          <m:rPr>
            <m:sty m:val="p"/>
          </m:rPr>
          <m:t>=</m:t>
        </m:r>
        <m:r>
          <m:t>2.4034</m:t>
        </m:r>
      </m:oMath>
      <w:r>
        <w:t xml:space="preserve"> </w:t>
      </w:r>
      <w:r>
        <w:t xml:space="preserve">with p-value 0.0385.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13.0000</m:t>
            </m:r>
            <m:r>
              <m:rPr>
                <m:sty m:val="p"/>
              </m:rPr>
              <m:t>−</m:t>
            </m:r>
            <m:r>
              <m:t>5.4091</m:t>
            </m:r>
          </m:e>
        </m:d>
        <m:r>
          <m:rPr>
            <m:sty m:val="p"/>
          </m:rPr>
          <m:t>/</m:t>
        </m:r>
        <m:r>
          <m:t>3</m:t>
        </m:r>
        <m:r>
          <m:rPr>
            <m:sty m:val="p"/>
          </m:rPr>
          <m:t>=</m:t>
        </m:r>
        <m:r>
          <m:t>2.5303</m:t>
        </m:r>
      </m:oMath>
      <w:r>
        <w:t xml:space="preserve">, so</w:t>
      </w:r>
      <w:r>
        <w:t xml:space="preserve"> </w:t>
      </w:r>
      <m:oMath>
        <m:r>
          <m:t>I</m:t>
        </m:r>
        <m:r>
          <m:t>C</m:t>
        </m:r>
        <m:r>
          <m:t>C</m:t>
        </m:r>
        <m:r>
          <m:rPr>
            <m:sty m:val="p"/>
          </m:rPr>
          <m:t>=</m:t>
        </m:r>
        <m:r>
          <m:t>2.5303</m:t>
        </m:r>
        <m:r>
          <m:rPr>
            <m:sty m:val="p"/>
          </m:rPr>
          <m:t>/</m:t>
        </m:r>
        <m:d>
          <m:dPr>
            <m:begChr m:val="["/>
            <m:sepChr m:val=""/>
            <m:endChr m:val="]"/>
            <m:grow/>
          </m:dPr>
          <m:e>
            <m:r>
              <m:t>2.5303</m:t>
            </m:r>
            <m:r>
              <m:rPr>
                <m:sty m:val="p"/>
              </m:rPr>
              <m:t>+</m:t>
            </m:r>
            <m:r>
              <m:t>5.4091</m:t>
            </m:r>
          </m:e>
        </m:d>
        <m:r>
          <m:rPr>
            <m:sty m:val="p"/>
          </m:rPr>
          <m:t>=</m:t>
        </m:r>
        <m:r>
          <m:t>0.3187</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0.71</m:t>
        </m:r>
        <m:d>
          <m:dPr>
            <m:begChr m:val="("/>
            <m:sepChr m:val=""/>
            <m:endChr m:val=")"/>
            <m:grow/>
          </m:dPr>
          <m:e>
            <m:r>
              <m:t>2</m:t>
            </m:r>
          </m:e>
        </m:d>
        <m:r>
          <m:rPr>
            <m:sty m:val="p"/>
          </m:rPr>
          <m:t>=</m:t>
        </m:r>
        <m:r>
          <m:t>1.4200</m:t>
        </m:r>
      </m:oMath>
      <w:r>
        <w:t xml:space="preserve"> </w:t>
      </w:r>
      <w:r>
        <w:t xml:space="preserve">and</w:t>
      </w:r>
      <w:r>
        <w:t xml:space="preserve"> </w:t>
      </w:r>
      <m:oMath>
        <m:r>
          <m:t>d</m:t>
        </m:r>
        <m:sSubSup>
          <m:e>
            <m:r>
              <m:t>f</m:t>
            </m:r>
          </m:e>
          <m:sub>
            <m:r>
              <m:t>e</m:t>
            </m:r>
          </m:sub>
          <m:sup>
            <m:r>
              <m:rPr>
                <m:sty m:val="p"/>
              </m:rPr>
              <m:t>*</m:t>
            </m:r>
          </m:sup>
        </m:sSubSup>
        <m:r>
          <m:rPr>
            <m:sty m:val="p"/>
          </m:rPr>
          <m:t>=</m:t>
        </m:r>
        <m:r>
          <m:t>0.71</m:t>
        </m:r>
        <m:d>
          <m:dPr>
            <m:begChr m:val="("/>
            <m:sepChr m:val=""/>
            <m:endChr m:val=")"/>
            <m:grow/>
          </m:dPr>
          <m:e>
            <m:r>
              <m:t>22</m:t>
            </m:r>
          </m:e>
        </m:d>
        <m:r>
          <m:rPr>
            <m:sty m:val="p"/>
          </m:rPr>
          <m:t>=</m:t>
        </m:r>
        <m:r>
          <m:t>15.6200</m:t>
        </m:r>
      </m:oMath>
      <w:r>
        <w:t xml:space="preserve">. Using the observed</w:t>
      </w:r>
      <w:r>
        <w:t xml:space="preserve"> </w:t>
      </w:r>
      <m:oMath>
        <m:r>
          <m:t>F</m:t>
        </m:r>
        <m:r>
          <m:rPr>
            <m:sty m:val="p"/>
          </m:rPr>
          <m:t>=</m:t>
        </m:r>
        <m:r>
          <m:t>7.4874</m:t>
        </m:r>
      </m:oMath>
      <w:r>
        <w:t xml:space="preserve"> </w:t>
      </w:r>
      <w:r>
        <w:t xml:space="preserve">with those reference degrees of freedom gives corrected p-value 0.0092.</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5"/>
    <w:bookmarkStart w:id="126" w:name="X7be91550f234287623019d223010a0e6e7fec18"/>
    <w:p>
      <w:pPr>
        <w:pStyle w:val="Heading3"/>
      </w:pPr>
      <w:r>
        <w:rPr>
          <w:rStyle w:val="VerbatimChar"/>
        </w:rPr>
        <w:t xml:space="preserve">T08-A10-V07</w:t>
      </w:r>
      <w:r>
        <w:t xml:space="preserve">: Response time across three reminders</w:t>
      </w:r>
    </w:p>
    <w:p>
      <w:pPr>
        <w:pStyle w:val="FirstParagraph"/>
      </w:pPr>
      <w:r>
        <w:rPr>
          <w:b/>
          <w:bCs/>
        </w:rPr>
        <w:t xml:space="preserve">Reason before calculating, part (a)</w:t>
      </w:r>
    </w:p>
    <w:p>
      <w:pPr>
        <w:pStyle w:val="BodyText"/>
      </w:pPr>
      <w:r>
        <w:t xml:space="preserve">Because all three marginal variances are 38.0000, each standard deviation is</w:t>
      </w:r>
      <w:r>
        <w:t xml:space="preserve"> </w:t>
      </w:r>
      <m:oMath>
        <m:rad>
          <m:radPr>
            <m:degHide m:val="on"/>
          </m:radPr>
          <m:deg/>
          <m:e>
            <m:r>
              <m:t>38.0000</m:t>
            </m:r>
          </m:e>
        </m:rad>
      </m:oMath>
      <w:r>
        <w:t xml:space="preserve">. Substitution gives difference-score variances approximately (24, 23, 26); the correlations were displayed to four decimals, so tiny reconstruction differences are rounding only. Sphericity asks whether the population variances of every pairwise condition difference are equal. The reconstructed values range from 23 to 26, with largest-to-smallest ratio 1.1304. This pattern is fairly similar and offers descriptive reassurance, although it does not prove sphericity.</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63</m:t>
        </m:r>
        <m:r>
          <m:rPr>
            <m:sty m:val="p"/>
          </m:rPr>
          <m:t>/</m:t>
        </m:r>
        <m:r>
          <m:t>2</m:t>
        </m:r>
        <m:r>
          <m:rPr>
            <m:sty m:val="p"/>
          </m:rPr>
          <m:t>=</m:t>
        </m:r>
        <m:r>
          <m:t>31.5000</m:t>
        </m:r>
      </m:oMath>
      <w:r>
        <w:t xml:space="preserve">,</w:t>
      </w:r>
      <w:r>
        <w:t xml:space="preserve"> </w:t>
      </w:r>
      <m:oMath>
        <m:r>
          <m:t>M</m:t>
        </m:r>
        <m:sSub>
          <m:e>
            <m:r>
              <m:t>S</m:t>
            </m:r>
          </m:e>
          <m:sub>
            <m:r>
              <m:t>p</m:t>
            </m:r>
            <m:r>
              <m:t>e</m:t>
            </m:r>
            <m:r>
              <m:t>r</m:t>
            </m:r>
            <m:r>
              <m:t>s</m:t>
            </m:r>
            <m:r>
              <m:t>o</m:t>
            </m:r>
            <m:r>
              <m:t>n</m:t>
            </m:r>
          </m:sub>
        </m:sSub>
        <m:r>
          <m:rPr>
            <m:sty m:val="p"/>
          </m:rPr>
          <m:t>=</m:t>
        </m:r>
        <m:r>
          <m:t>209</m:t>
        </m:r>
        <m:r>
          <m:rPr>
            <m:sty m:val="p"/>
          </m:rPr>
          <m:t>/</m:t>
        </m:r>
        <m:r>
          <m:t>11</m:t>
        </m:r>
        <m:r>
          <m:rPr>
            <m:sty m:val="p"/>
          </m:rPr>
          <m:t>=</m:t>
        </m:r>
        <m:r>
          <m:t>19.0000</m:t>
        </m:r>
      </m:oMath>
      <w:r>
        <w:t xml:space="preserve">, and</w:t>
      </w:r>
      <w:r>
        <w:t xml:space="preserve"> </w:t>
      </w:r>
      <m:oMath>
        <m:r>
          <m:t>M</m:t>
        </m:r>
        <m:sSub>
          <m:e>
            <m:r>
              <m:t>S</m:t>
            </m:r>
          </m:e>
          <m:sub>
            <m:r>
              <m:t>e</m:t>
            </m:r>
          </m:sub>
        </m:sSub>
        <m:r>
          <m:rPr>
            <m:sty m:val="p"/>
          </m:rPr>
          <m:t>=</m:t>
        </m:r>
        <m:r>
          <m:t>138</m:t>
        </m:r>
        <m:r>
          <m:rPr>
            <m:sty m:val="p"/>
          </m:rPr>
          <m:t>/</m:t>
        </m:r>
        <m:r>
          <m:t>22</m:t>
        </m:r>
        <m:r>
          <m:rPr>
            <m:sty m:val="p"/>
          </m:rPr>
          <m:t>=</m:t>
        </m:r>
        <m:r>
          <m:t>6.2727</m:t>
        </m:r>
      </m:oMath>
      <w:r>
        <w:t xml:space="preserve">. Thus</w:t>
      </w:r>
      <w:r>
        <w:t xml:space="preserve"> </w:t>
      </w:r>
      <m:oMath>
        <m:sSub>
          <m:e>
            <m:r>
              <m:t>F</m:t>
            </m:r>
          </m:e>
          <m:sub>
            <m:r>
              <m:t>c</m:t>
            </m:r>
            <m:r>
              <m:t>o</m:t>
            </m:r>
            <m:r>
              <m:t>n</m:t>
            </m:r>
            <m:r>
              <m:t>d</m:t>
            </m:r>
            <m:r>
              <m:t>i</m:t>
            </m:r>
            <m:r>
              <m:t>t</m:t>
            </m:r>
            <m:r>
              <m:t>i</m:t>
            </m:r>
            <m:r>
              <m:t>o</m:t>
            </m:r>
            <m:r>
              <m:t>n</m:t>
            </m:r>
          </m:sub>
        </m:sSub>
        <m:r>
          <m:rPr>
            <m:sty m:val="p"/>
          </m:rPr>
          <m:t>=</m:t>
        </m:r>
        <m:r>
          <m:t>5.0217</m:t>
        </m:r>
      </m:oMath>
      <w:r>
        <w:t xml:space="preserve"> </w:t>
      </w:r>
      <w:r>
        <w:t xml:space="preserve">with p-value 0.0160, and</w:t>
      </w:r>
      <w:r>
        <w:t xml:space="preserve"> </w:t>
      </w:r>
      <m:oMath>
        <m:sSub>
          <m:e>
            <m:r>
              <m:t>F</m:t>
            </m:r>
          </m:e>
          <m:sub>
            <m:r>
              <m:t>p</m:t>
            </m:r>
            <m:r>
              <m:t>e</m:t>
            </m:r>
            <m:r>
              <m:t>r</m:t>
            </m:r>
            <m:r>
              <m:t>s</m:t>
            </m:r>
            <m:r>
              <m:t>o</m:t>
            </m:r>
            <m:r>
              <m:t>n</m:t>
            </m:r>
          </m:sub>
        </m:sSub>
        <m:r>
          <m:rPr>
            <m:sty m:val="p"/>
          </m:rPr>
          <m:t>=</m:t>
        </m:r>
        <m:r>
          <m:t>19.0000</m:t>
        </m:r>
        <m:r>
          <m:rPr>
            <m:sty m:val="p"/>
          </m:rPr>
          <m:t>/</m:t>
        </m:r>
        <m:r>
          <m:t>6.2727</m:t>
        </m:r>
        <m:r>
          <m:rPr>
            <m:sty m:val="p"/>
          </m:rPr>
          <m:t>=</m:t>
        </m:r>
        <m:r>
          <m:t>3.0290</m:t>
        </m:r>
      </m:oMath>
      <w:r>
        <w:t xml:space="preserve"> </w:t>
      </w:r>
      <w:r>
        <w:t xml:space="preserve">with p-value 0.0130.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19.0000</m:t>
            </m:r>
            <m:r>
              <m:rPr>
                <m:sty m:val="p"/>
              </m:rPr>
              <m:t>−</m:t>
            </m:r>
            <m:r>
              <m:t>6.2727</m:t>
            </m:r>
          </m:e>
        </m:d>
        <m:r>
          <m:rPr>
            <m:sty m:val="p"/>
          </m:rPr>
          <m:t>/</m:t>
        </m:r>
        <m:r>
          <m:t>3</m:t>
        </m:r>
        <m:r>
          <m:rPr>
            <m:sty m:val="p"/>
          </m:rPr>
          <m:t>=</m:t>
        </m:r>
        <m:r>
          <m:t>4.2424</m:t>
        </m:r>
      </m:oMath>
      <w:r>
        <w:t xml:space="preserve">, so</w:t>
      </w:r>
      <w:r>
        <w:t xml:space="preserve"> </w:t>
      </w:r>
      <m:oMath>
        <m:r>
          <m:t>I</m:t>
        </m:r>
        <m:r>
          <m:t>C</m:t>
        </m:r>
        <m:r>
          <m:t>C</m:t>
        </m:r>
        <m:r>
          <m:rPr>
            <m:sty m:val="p"/>
          </m:rPr>
          <m:t>=</m:t>
        </m:r>
        <m:r>
          <m:t>4.2424</m:t>
        </m:r>
        <m:r>
          <m:rPr>
            <m:sty m:val="p"/>
          </m:rPr>
          <m:t>/</m:t>
        </m:r>
        <m:d>
          <m:dPr>
            <m:begChr m:val="["/>
            <m:sepChr m:val=""/>
            <m:endChr m:val="]"/>
            <m:grow/>
          </m:dPr>
          <m:e>
            <m:r>
              <m:t>4.2424</m:t>
            </m:r>
            <m:r>
              <m:rPr>
                <m:sty m:val="p"/>
              </m:rPr>
              <m:t>+</m:t>
            </m:r>
            <m:r>
              <m:t>6.2727</m:t>
            </m:r>
          </m:e>
        </m:d>
        <m:r>
          <m:rPr>
            <m:sty m:val="p"/>
          </m:rPr>
          <m:t>=</m:t>
        </m:r>
        <m:r>
          <m:t>0.4035</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0.95</m:t>
        </m:r>
        <m:d>
          <m:dPr>
            <m:begChr m:val="("/>
            <m:sepChr m:val=""/>
            <m:endChr m:val=")"/>
            <m:grow/>
          </m:dPr>
          <m:e>
            <m:r>
              <m:t>2</m:t>
            </m:r>
          </m:e>
        </m:d>
        <m:r>
          <m:rPr>
            <m:sty m:val="p"/>
          </m:rPr>
          <m:t>=</m:t>
        </m:r>
        <m:r>
          <m:t>1.9000</m:t>
        </m:r>
      </m:oMath>
      <w:r>
        <w:t xml:space="preserve"> </w:t>
      </w:r>
      <w:r>
        <w:t xml:space="preserve">and</w:t>
      </w:r>
      <w:r>
        <w:t xml:space="preserve"> </w:t>
      </w:r>
      <m:oMath>
        <m:r>
          <m:t>d</m:t>
        </m:r>
        <m:sSubSup>
          <m:e>
            <m:r>
              <m:t>f</m:t>
            </m:r>
          </m:e>
          <m:sub>
            <m:r>
              <m:t>e</m:t>
            </m:r>
          </m:sub>
          <m:sup>
            <m:r>
              <m:rPr>
                <m:sty m:val="p"/>
              </m:rPr>
              <m:t>*</m:t>
            </m:r>
          </m:sup>
        </m:sSubSup>
        <m:r>
          <m:rPr>
            <m:sty m:val="p"/>
          </m:rPr>
          <m:t>=</m:t>
        </m:r>
        <m:r>
          <m:t>0.95</m:t>
        </m:r>
        <m:d>
          <m:dPr>
            <m:begChr m:val="("/>
            <m:sepChr m:val=""/>
            <m:endChr m:val=")"/>
            <m:grow/>
          </m:dPr>
          <m:e>
            <m:r>
              <m:t>22</m:t>
            </m:r>
          </m:e>
        </m:d>
        <m:r>
          <m:rPr>
            <m:sty m:val="p"/>
          </m:rPr>
          <m:t>=</m:t>
        </m:r>
        <m:r>
          <m:t>20.9000</m:t>
        </m:r>
      </m:oMath>
      <w:r>
        <w:t xml:space="preserve">. Using the observed</w:t>
      </w:r>
      <w:r>
        <w:t xml:space="preserve"> </w:t>
      </w:r>
      <m:oMath>
        <m:r>
          <m:t>F</m:t>
        </m:r>
        <m:r>
          <m:rPr>
            <m:sty m:val="p"/>
          </m:rPr>
          <m:t>=</m:t>
        </m:r>
        <m:r>
          <m:t>5.0217</m:t>
        </m:r>
      </m:oMath>
      <w:r>
        <w:t xml:space="preserve"> </w:t>
      </w:r>
      <w:r>
        <w:t xml:space="preserve">with those reference degrees of freedom gives corrected p-value 0.0178.</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6"/>
    <w:bookmarkStart w:id="127" w:name="X9899e6ae80f2473cfe738ecedad1595bdebd6cd"/>
    <w:p>
      <w:pPr>
        <w:pStyle w:val="Heading3"/>
      </w:pPr>
      <w:r>
        <w:rPr>
          <w:rStyle w:val="VerbatimChar"/>
        </w:rPr>
        <w:t xml:space="preserve">T08-A10-V08</w:t>
      </w:r>
      <w:r>
        <w:t xml:space="preserve">: Comprehension across three formats</w:t>
      </w:r>
    </w:p>
    <w:p>
      <w:pPr>
        <w:pStyle w:val="FirstParagraph"/>
      </w:pPr>
      <w:r>
        <w:rPr>
          <w:b/>
          <w:bCs/>
        </w:rPr>
        <w:t xml:space="preserve">Reason before calculating, part (a)</w:t>
      </w:r>
    </w:p>
    <w:p>
      <w:pPr>
        <w:pStyle w:val="BodyText"/>
      </w:pPr>
      <w:r>
        <w:t xml:space="preserve">Because all three marginal variances are 46.0000, each standard deviation is</w:t>
      </w:r>
      <w:r>
        <w:t xml:space="preserve"> </w:t>
      </w:r>
      <m:oMath>
        <m:rad>
          <m:radPr>
            <m:degHide m:val="on"/>
          </m:radPr>
          <m:deg/>
          <m:e>
            <m:r>
              <m:t>46.0000</m:t>
            </m:r>
          </m:e>
        </m:rad>
      </m:oMath>
      <w:r>
        <w:t xml:space="preserve">. Substitution gives difference-score variances approximately (11, 20, 34); the correlations were displayed to four decimals, so tiny reconstruction differences are rounding only. Sphericity asks whether the population variances of every pairwise condition difference are equal. The reconstructed values range from 11 to 34, with largest-to-smallest ratio 3.0909. This pattern is noticeably unequal and warns that the uncorrected reference may be unreliable.</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96</m:t>
        </m:r>
        <m:r>
          <m:rPr>
            <m:sty m:val="p"/>
          </m:rPr>
          <m:t>/</m:t>
        </m:r>
        <m:r>
          <m:t>2</m:t>
        </m:r>
        <m:r>
          <m:rPr>
            <m:sty m:val="p"/>
          </m:rPr>
          <m:t>=</m:t>
        </m:r>
        <m:r>
          <m:t>48.0000</m:t>
        </m:r>
      </m:oMath>
      <w:r>
        <w:t xml:space="preserve">,</w:t>
      </w:r>
      <w:r>
        <w:t xml:space="preserve"> </w:t>
      </w:r>
      <m:oMath>
        <m:r>
          <m:t>M</m:t>
        </m:r>
        <m:sSub>
          <m:e>
            <m:r>
              <m:t>S</m:t>
            </m:r>
          </m:e>
          <m:sub>
            <m:r>
              <m:t>p</m:t>
            </m:r>
            <m:r>
              <m:t>e</m:t>
            </m:r>
            <m:r>
              <m:t>r</m:t>
            </m:r>
            <m:r>
              <m:t>s</m:t>
            </m:r>
            <m:r>
              <m:t>o</m:t>
            </m:r>
            <m:r>
              <m:t>n</m:t>
            </m:r>
          </m:sub>
        </m:sSub>
        <m:r>
          <m:rPr>
            <m:sty m:val="p"/>
          </m:rPr>
          <m:t>=</m:t>
        </m:r>
        <m:r>
          <m:t>176</m:t>
        </m:r>
        <m:r>
          <m:rPr>
            <m:sty m:val="p"/>
          </m:rPr>
          <m:t>/</m:t>
        </m:r>
        <m:r>
          <m:t>11</m:t>
        </m:r>
        <m:r>
          <m:rPr>
            <m:sty m:val="p"/>
          </m:rPr>
          <m:t>=</m:t>
        </m:r>
        <m:r>
          <m:t>16.0000</m:t>
        </m:r>
      </m:oMath>
      <w:r>
        <w:t xml:space="preserve">, and</w:t>
      </w:r>
      <w:r>
        <w:t xml:space="preserve"> </w:t>
      </w:r>
      <m:oMath>
        <m:r>
          <m:t>M</m:t>
        </m:r>
        <m:sSub>
          <m:e>
            <m:r>
              <m:t>S</m:t>
            </m:r>
          </m:e>
          <m:sub>
            <m:r>
              <m:t>e</m:t>
            </m:r>
          </m:sub>
        </m:sSub>
        <m:r>
          <m:rPr>
            <m:sty m:val="p"/>
          </m:rPr>
          <m:t>=</m:t>
        </m:r>
        <m:r>
          <m:t>154</m:t>
        </m:r>
        <m:r>
          <m:rPr>
            <m:sty m:val="p"/>
          </m:rPr>
          <m:t>/</m:t>
        </m:r>
        <m:r>
          <m:t>22</m:t>
        </m:r>
        <m:r>
          <m:rPr>
            <m:sty m:val="p"/>
          </m:rPr>
          <m:t>=</m:t>
        </m:r>
        <m:r>
          <m:t>7.0000</m:t>
        </m:r>
      </m:oMath>
      <w:r>
        <w:t xml:space="preserve">. Thus</w:t>
      </w:r>
      <w:r>
        <w:t xml:space="preserve"> </w:t>
      </w:r>
      <m:oMath>
        <m:sSub>
          <m:e>
            <m:r>
              <m:t>F</m:t>
            </m:r>
          </m:e>
          <m:sub>
            <m:r>
              <m:t>c</m:t>
            </m:r>
            <m:r>
              <m:t>o</m:t>
            </m:r>
            <m:r>
              <m:t>n</m:t>
            </m:r>
            <m:r>
              <m:t>d</m:t>
            </m:r>
            <m:r>
              <m:t>i</m:t>
            </m:r>
            <m:r>
              <m:t>t</m:t>
            </m:r>
            <m:r>
              <m:t>i</m:t>
            </m:r>
            <m:r>
              <m:t>o</m:t>
            </m:r>
            <m:r>
              <m:t>n</m:t>
            </m:r>
          </m:sub>
        </m:sSub>
        <m:r>
          <m:rPr>
            <m:sty m:val="p"/>
          </m:rPr>
          <m:t>=</m:t>
        </m:r>
        <m:r>
          <m:t>6.8571</m:t>
        </m:r>
      </m:oMath>
      <w:r>
        <w:t xml:space="preserve"> </w:t>
      </w:r>
      <w:r>
        <w:t xml:space="preserve">with p-value 0.0048, and</w:t>
      </w:r>
      <w:r>
        <w:t xml:space="preserve"> </w:t>
      </w:r>
      <m:oMath>
        <m:sSub>
          <m:e>
            <m:r>
              <m:t>F</m:t>
            </m:r>
          </m:e>
          <m:sub>
            <m:r>
              <m:t>p</m:t>
            </m:r>
            <m:r>
              <m:t>e</m:t>
            </m:r>
            <m:r>
              <m:t>r</m:t>
            </m:r>
            <m:r>
              <m:t>s</m:t>
            </m:r>
            <m:r>
              <m:t>o</m:t>
            </m:r>
            <m:r>
              <m:t>n</m:t>
            </m:r>
          </m:sub>
        </m:sSub>
        <m:r>
          <m:rPr>
            <m:sty m:val="p"/>
          </m:rPr>
          <m:t>=</m:t>
        </m:r>
        <m:r>
          <m:t>16.0000</m:t>
        </m:r>
        <m:r>
          <m:rPr>
            <m:sty m:val="p"/>
          </m:rPr>
          <m:t>/</m:t>
        </m:r>
        <m:r>
          <m:t>7.0000</m:t>
        </m:r>
        <m:r>
          <m:rPr>
            <m:sty m:val="p"/>
          </m:rPr>
          <m:t>=</m:t>
        </m:r>
        <m:r>
          <m:t>2.2857</m:t>
        </m:r>
      </m:oMath>
      <w:r>
        <w:t xml:space="preserve"> </w:t>
      </w:r>
      <w:r>
        <w:t xml:space="preserve">with p-value 0.0476.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16.0000</m:t>
            </m:r>
            <m:r>
              <m:rPr>
                <m:sty m:val="p"/>
              </m:rPr>
              <m:t>−</m:t>
            </m:r>
            <m:r>
              <m:t>7.0000</m:t>
            </m:r>
          </m:e>
        </m:d>
        <m:r>
          <m:rPr>
            <m:sty m:val="p"/>
          </m:rPr>
          <m:t>/</m:t>
        </m:r>
        <m:r>
          <m:t>3</m:t>
        </m:r>
        <m:r>
          <m:rPr>
            <m:sty m:val="p"/>
          </m:rPr>
          <m:t>=</m:t>
        </m:r>
        <m:r>
          <m:t>3.0000</m:t>
        </m:r>
      </m:oMath>
      <w:r>
        <w:t xml:space="preserve">, so</w:t>
      </w:r>
      <w:r>
        <w:t xml:space="preserve"> </w:t>
      </w:r>
      <m:oMath>
        <m:r>
          <m:t>I</m:t>
        </m:r>
        <m:r>
          <m:t>C</m:t>
        </m:r>
        <m:r>
          <m:t>C</m:t>
        </m:r>
        <m:r>
          <m:rPr>
            <m:sty m:val="p"/>
          </m:rPr>
          <m:t>=</m:t>
        </m:r>
        <m:r>
          <m:t>3.0000</m:t>
        </m:r>
        <m:r>
          <m:rPr>
            <m:sty m:val="p"/>
          </m:rPr>
          <m:t>/</m:t>
        </m:r>
        <m:d>
          <m:dPr>
            <m:begChr m:val="["/>
            <m:sepChr m:val=""/>
            <m:endChr m:val="]"/>
            <m:grow/>
          </m:dPr>
          <m:e>
            <m:r>
              <m:t>3.0000</m:t>
            </m:r>
            <m:r>
              <m:rPr>
                <m:sty m:val="p"/>
              </m:rPr>
              <m:t>+</m:t>
            </m:r>
            <m:r>
              <m:t>7.0000</m:t>
            </m:r>
          </m:e>
        </m:d>
        <m:r>
          <m:rPr>
            <m:sty m:val="p"/>
          </m:rPr>
          <m:t>=</m:t>
        </m:r>
        <m:r>
          <m:t>0.3000</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0.65</m:t>
        </m:r>
        <m:d>
          <m:dPr>
            <m:begChr m:val="("/>
            <m:sepChr m:val=""/>
            <m:endChr m:val=")"/>
            <m:grow/>
          </m:dPr>
          <m:e>
            <m:r>
              <m:t>2</m:t>
            </m:r>
          </m:e>
        </m:d>
        <m:r>
          <m:rPr>
            <m:sty m:val="p"/>
          </m:rPr>
          <m:t>=</m:t>
        </m:r>
        <m:r>
          <m:t>1.3000</m:t>
        </m:r>
      </m:oMath>
      <w:r>
        <w:t xml:space="preserve"> </w:t>
      </w:r>
      <w:r>
        <w:t xml:space="preserve">and</w:t>
      </w:r>
      <w:r>
        <w:t xml:space="preserve"> </w:t>
      </w:r>
      <m:oMath>
        <m:r>
          <m:t>d</m:t>
        </m:r>
        <m:sSubSup>
          <m:e>
            <m:r>
              <m:t>f</m:t>
            </m:r>
          </m:e>
          <m:sub>
            <m:r>
              <m:t>e</m:t>
            </m:r>
          </m:sub>
          <m:sup>
            <m:r>
              <m:rPr>
                <m:sty m:val="p"/>
              </m:rPr>
              <m:t>*</m:t>
            </m:r>
          </m:sup>
        </m:sSubSup>
        <m:r>
          <m:rPr>
            <m:sty m:val="p"/>
          </m:rPr>
          <m:t>=</m:t>
        </m:r>
        <m:r>
          <m:t>0.65</m:t>
        </m:r>
        <m:d>
          <m:dPr>
            <m:begChr m:val="("/>
            <m:sepChr m:val=""/>
            <m:endChr m:val=")"/>
            <m:grow/>
          </m:dPr>
          <m:e>
            <m:r>
              <m:t>22</m:t>
            </m:r>
          </m:e>
        </m:d>
        <m:r>
          <m:rPr>
            <m:sty m:val="p"/>
          </m:rPr>
          <m:t>=</m:t>
        </m:r>
        <m:r>
          <m:t>14.3000</m:t>
        </m:r>
      </m:oMath>
      <w:r>
        <w:t xml:space="preserve">. Using the observed</w:t>
      </w:r>
      <w:r>
        <w:t xml:space="preserve"> </w:t>
      </w:r>
      <m:oMath>
        <m:r>
          <m:t>F</m:t>
        </m:r>
        <m:r>
          <m:rPr>
            <m:sty m:val="p"/>
          </m:rPr>
          <m:t>=</m:t>
        </m:r>
        <m:r>
          <m:t>6.8571</m:t>
        </m:r>
      </m:oMath>
      <w:r>
        <w:t xml:space="preserve"> </w:t>
      </w:r>
      <w:r>
        <w:t xml:space="preserve">with those reference degrees of freedom gives corrected p-value 0.0147.</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7"/>
    <w:bookmarkStart w:id="128" w:name="X7b36e8e475a0c817a6c038ca0d8f241c90fea1e"/>
    <w:p>
      <w:pPr>
        <w:pStyle w:val="Heading3"/>
      </w:pPr>
      <w:r>
        <w:rPr>
          <w:rStyle w:val="VerbatimChar"/>
        </w:rPr>
        <w:t xml:space="preserve">T08-A10-V09</w:t>
      </w:r>
      <w:r>
        <w:t xml:space="preserve">: Revision quality at three drafts</w:t>
      </w:r>
    </w:p>
    <w:p>
      <w:pPr>
        <w:pStyle w:val="FirstParagraph"/>
      </w:pPr>
      <w:r>
        <w:rPr>
          <w:b/>
          <w:bCs/>
        </w:rPr>
        <w:t xml:space="preserve">Reason before calculating, part (a)</w:t>
      </w:r>
    </w:p>
    <w:p>
      <w:pPr>
        <w:pStyle w:val="BodyText"/>
      </w:pPr>
      <w:r>
        <w:t xml:space="preserve">Because all three marginal variances are 30.0000, each standard deviation is</w:t>
      </w:r>
      <w:r>
        <w:t xml:space="preserve"> </w:t>
      </w:r>
      <m:oMath>
        <m:rad>
          <m:radPr>
            <m:degHide m:val="on"/>
          </m:radPr>
          <m:deg/>
          <m:e>
            <m:r>
              <m:t>30.0000</m:t>
            </m:r>
          </m:e>
        </m:rad>
      </m:oMath>
      <w:r>
        <w:t xml:space="preserve">. Substitution gives difference-score variances approximately (17, 18, 16); the correlations were displayed to four decimals, so tiny reconstruction differences are rounding only. Sphericity asks whether the population variances of every pairwise condition difference are equal. The reconstructed values range from 16 to 18, with largest-to-smallest ratio 1.1250. This pattern is fairly similar and offers descriptive reassurance, although it does not prove sphericity.</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75</m:t>
        </m:r>
        <m:r>
          <m:rPr>
            <m:sty m:val="p"/>
          </m:rPr>
          <m:t>/</m:t>
        </m:r>
        <m:r>
          <m:t>2</m:t>
        </m:r>
        <m:r>
          <m:rPr>
            <m:sty m:val="p"/>
          </m:rPr>
          <m:t>=</m:t>
        </m:r>
        <m:r>
          <m:t>37.5000</m:t>
        </m:r>
      </m:oMath>
      <w:r>
        <w:t xml:space="preserve">,</w:t>
      </w:r>
      <w:r>
        <w:t xml:space="preserve"> </w:t>
      </w:r>
      <m:oMath>
        <m:r>
          <m:t>M</m:t>
        </m:r>
        <m:sSub>
          <m:e>
            <m:r>
              <m:t>S</m:t>
            </m:r>
          </m:e>
          <m:sub>
            <m:r>
              <m:t>p</m:t>
            </m:r>
            <m:r>
              <m:t>e</m:t>
            </m:r>
            <m:r>
              <m:t>r</m:t>
            </m:r>
            <m:r>
              <m:t>s</m:t>
            </m:r>
            <m:r>
              <m:t>o</m:t>
            </m:r>
            <m:r>
              <m:t>n</m:t>
            </m:r>
          </m:sub>
        </m:sSub>
        <m:r>
          <m:rPr>
            <m:sty m:val="p"/>
          </m:rPr>
          <m:t>=</m:t>
        </m:r>
        <m:r>
          <m:t>220</m:t>
        </m:r>
        <m:r>
          <m:rPr>
            <m:sty m:val="p"/>
          </m:rPr>
          <m:t>/</m:t>
        </m:r>
        <m:r>
          <m:t>11</m:t>
        </m:r>
        <m:r>
          <m:rPr>
            <m:sty m:val="p"/>
          </m:rPr>
          <m:t>=</m:t>
        </m:r>
        <m:r>
          <m:t>20.0000</m:t>
        </m:r>
      </m:oMath>
      <w:r>
        <w:t xml:space="preserve">, and</w:t>
      </w:r>
      <w:r>
        <w:t xml:space="preserve"> </w:t>
      </w:r>
      <m:oMath>
        <m:r>
          <m:t>M</m:t>
        </m:r>
        <m:sSub>
          <m:e>
            <m:r>
              <m:t>S</m:t>
            </m:r>
          </m:e>
          <m:sub>
            <m:r>
              <m:t>e</m:t>
            </m:r>
          </m:sub>
        </m:sSub>
        <m:r>
          <m:rPr>
            <m:sty m:val="p"/>
          </m:rPr>
          <m:t>=</m:t>
        </m:r>
        <m:r>
          <m:t>132</m:t>
        </m:r>
        <m:r>
          <m:rPr>
            <m:sty m:val="p"/>
          </m:rPr>
          <m:t>/</m:t>
        </m:r>
        <m:r>
          <m:t>22</m:t>
        </m:r>
        <m:r>
          <m:rPr>
            <m:sty m:val="p"/>
          </m:rPr>
          <m:t>=</m:t>
        </m:r>
        <m:r>
          <m:t>6.0000</m:t>
        </m:r>
      </m:oMath>
      <w:r>
        <w:t xml:space="preserve">. Thus</w:t>
      </w:r>
      <w:r>
        <w:t xml:space="preserve"> </w:t>
      </w:r>
      <m:oMath>
        <m:sSub>
          <m:e>
            <m:r>
              <m:t>F</m:t>
            </m:r>
          </m:e>
          <m:sub>
            <m:r>
              <m:t>c</m:t>
            </m:r>
            <m:r>
              <m:t>o</m:t>
            </m:r>
            <m:r>
              <m:t>n</m:t>
            </m:r>
            <m:r>
              <m:t>d</m:t>
            </m:r>
            <m:r>
              <m:t>i</m:t>
            </m:r>
            <m:r>
              <m:t>t</m:t>
            </m:r>
            <m:r>
              <m:t>i</m:t>
            </m:r>
            <m:r>
              <m:t>o</m:t>
            </m:r>
            <m:r>
              <m:t>n</m:t>
            </m:r>
          </m:sub>
        </m:sSub>
        <m:r>
          <m:rPr>
            <m:sty m:val="p"/>
          </m:rPr>
          <m:t>=</m:t>
        </m:r>
        <m:r>
          <m:t>6.2500</m:t>
        </m:r>
      </m:oMath>
      <w:r>
        <w:t xml:space="preserve"> </w:t>
      </w:r>
      <w:r>
        <w:t xml:space="preserve">with p-value 0.0071, and</w:t>
      </w:r>
      <w:r>
        <w:t xml:space="preserve"> </w:t>
      </w:r>
      <m:oMath>
        <m:sSub>
          <m:e>
            <m:r>
              <m:t>F</m:t>
            </m:r>
          </m:e>
          <m:sub>
            <m:r>
              <m:t>p</m:t>
            </m:r>
            <m:r>
              <m:t>e</m:t>
            </m:r>
            <m:r>
              <m:t>r</m:t>
            </m:r>
            <m:r>
              <m:t>s</m:t>
            </m:r>
            <m:r>
              <m:t>o</m:t>
            </m:r>
            <m:r>
              <m:t>n</m:t>
            </m:r>
          </m:sub>
        </m:sSub>
        <m:r>
          <m:rPr>
            <m:sty m:val="p"/>
          </m:rPr>
          <m:t>=</m:t>
        </m:r>
        <m:r>
          <m:t>20.0000</m:t>
        </m:r>
        <m:r>
          <m:rPr>
            <m:sty m:val="p"/>
          </m:rPr>
          <m:t>/</m:t>
        </m:r>
        <m:r>
          <m:t>6.0000</m:t>
        </m:r>
        <m:r>
          <m:rPr>
            <m:sty m:val="p"/>
          </m:rPr>
          <m:t>=</m:t>
        </m:r>
        <m:r>
          <m:t>3.3333</m:t>
        </m:r>
      </m:oMath>
      <w:r>
        <w:t xml:space="preserve"> </w:t>
      </w:r>
      <w:r>
        <w:t xml:space="preserve">with p-value 0.0078.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20.0000</m:t>
            </m:r>
            <m:r>
              <m:rPr>
                <m:sty m:val="p"/>
              </m:rPr>
              <m:t>−</m:t>
            </m:r>
            <m:r>
              <m:t>6.0000</m:t>
            </m:r>
          </m:e>
        </m:d>
        <m:r>
          <m:rPr>
            <m:sty m:val="p"/>
          </m:rPr>
          <m:t>/</m:t>
        </m:r>
        <m:r>
          <m:t>3</m:t>
        </m:r>
        <m:r>
          <m:rPr>
            <m:sty m:val="p"/>
          </m:rPr>
          <m:t>=</m:t>
        </m:r>
        <m:r>
          <m:t>4.6667</m:t>
        </m:r>
      </m:oMath>
      <w:r>
        <w:t xml:space="preserve">, so</w:t>
      </w:r>
      <w:r>
        <w:t xml:space="preserve"> </w:t>
      </w:r>
      <m:oMath>
        <m:r>
          <m:t>I</m:t>
        </m:r>
        <m:r>
          <m:t>C</m:t>
        </m:r>
        <m:r>
          <m:t>C</m:t>
        </m:r>
        <m:r>
          <m:rPr>
            <m:sty m:val="p"/>
          </m:rPr>
          <m:t>=</m:t>
        </m:r>
        <m:r>
          <m:t>4.6667</m:t>
        </m:r>
        <m:r>
          <m:rPr>
            <m:sty m:val="p"/>
          </m:rPr>
          <m:t>/</m:t>
        </m:r>
        <m:d>
          <m:dPr>
            <m:begChr m:val="["/>
            <m:sepChr m:val=""/>
            <m:endChr m:val="]"/>
            <m:grow/>
          </m:dPr>
          <m:e>
            <m:r>
              <m:t>4.6667</m:t>
            </m:r>
            <m:r>
              <m:rPr>
                <m:sty m:val="p"/>
              </m:rPr>
              <m:t>+</m:t>
            </m:r>
            <m:r>
              <m:t>6.0000</m:t>
            </m:r>
          </m:e>
        </m:d>
        <m:r>
          <m:rPr>
            <m:sty m:val="p"/>
          </m:rPr>
          <m:t>=</m:t>
        </m:r>
        <m:r>
          <m:t>0.4375</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0.90</m:t>
        </m:r>
        <m:d>
          <m:dPr>
            <m:begChr m:val="("/>
            <m:sepChr m:val=""/>
            <m:endChr m:val=")"/>
            <m:grow/>
          </m:dPr>
          <m:e>
            <m:r>
              <m:t>2</m:t>
            </m:r>
          </m:e>
        </m:d>
        <m:r>
          <m:rPr>
            <m:sty m:val="p"/>
          </m:rPr>
          <m:t>=</m:t>
        </m:r>
        <m:r>
          <m:t>1.8000</m:t>
        </m:r>
      </m:oMath>
      <w:r>
        <w:t xml:space="preserve"> </w:t>
      </w:r>
      <w:r>
        <w:t xml:space="preserve">and</w:t>
      </w:r>
      <w:r>
        <w:t xml:space="preserve"> </w:t>
      </w:r>
      <m:oMath>
        <m:r>
          <m:t>d</m:t>
        </m:r>
        <m:sSubSup>
          <m:e>
            <m:r>
              <m:t>f</m:t>
            </m:r>
          </m:e>
          <m:sub>
            <m:r>
              <m:t>e</m:t>
            </m:r>
          </m:sub>
          <m:sup>
            <m:r>
              <m:rPr>
                <m:sty m:val="p"/>
              </m:rPr>
              <m:t>*</m:t>
            </m:r>
          </m:sup>
        </m:sSubSup>
        <m:r>
          <m:rPr>
            <m:sty m:val="p"/>
          </m:rPr>
          <m:t>=</m:t>
        </m:r>
        <m:r>
          <m:t>0.90</m:t>
        </m:r>
        <m:d>
          <m:dPr>
            <m:begChr m:val="("/>
            <m:sepChr m:val=""/>
            <m:endChr m:val=")"/>
            <m:grow/>
          </m:dPr>
          <m:e>
            <m:r>
              <m:t>22</m:t>
            </m:r>
          </m:e>
        </m:d>
        <m:r>
          <m:rPr>
            <m:sty m:val="p"/>
          </m:rPr>
          <m:t>=</m:t>
        </m:r>
        <m:r>
          <m:t>19.8000</m:t>
        </m:r>
      </m:oMath>
      <w:r>
        <w:t xml:space="preserve">. Using the observed</w:t>
      </w:r>
      <w:r>
        <w:t xml:space="preserve"> </w:t>
      </w:r>
      <m:oMath>
        <m:r>
          <m:t>F</m:t>
        </m:r>
        <m:r>
          <m:rPr>
            <m:sty m:val="p"/>
          </m:rPr>
          <m:t>=</m:t>
        </m:r>
        <m:r>
          <m:t>6.2500</m:t>
        </m:r>
      </m:oMath>
      <w:r>
        <w:t xml:space="preserve"> </w:t>
      </w:r>
      <w:r>
        <w:t xml:space="preserve">with those reference degrees of freedom gives corrected p-value 0.0094.</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8"/>
    <w:bookmarkStart w:id="129" w:name="Xbe9ddbb8043b7ce42a5c992d6232d82cf702ad7"/>
    <w:p>
      <w:pPr>
        <w:pStyle w:val="Heading3"/>
      </w:pPr>
      <w:r>
        <w:rPr>
          <w:rStyle w:val="VerbatimChar"/>
        </w:rPr>
        <w:t xml:space="preserve">T08-A10-V10</w:t>
      </w:r>
      <w:r>
        <w:t xml:space="preserve">: Search skill at three practice points</w:t>
      </w:r>
    </w:p>
    <w:p>
      <w:pPr>
        <w:pStyle w:val="FirstParagraph"/>
      </w:pPr>
      <w:r>
        <w:rPr>
          <w:b/>
          <w:bCs/>
        </w:rPr>
        <w:t xml:space="preserve">Reason before calculating, part (a)</w:t>
      </w:r>
    </w:p>
    <w:p>
      <w:pPr>
        <w:pStyle w:val="BodyText"/>
      </w:pPr>
      <w:r>
        <w:t xml:space="preserve">Because all three marginal variances are 52.0000, each standard deviation is</w:t>
      </w:r>
      <w:r>
        <w:t xml:space="preserve"> </w:t>
      </w:r>
      <m:oMath>
        <m:rad>
          <m:radPr>
            <m:degHide m:val="on"/>
          </m:radPr>
          <m:deg/>
          <m:e>
            <m:r>
              <m:t>52.0000</m:t>
            </m:r>
          </m:e>
        </m:rad>
      </m:oMath>
      <w:r>
        <w:t xml:space="preserve">. Substitution gives difference-score variances approximately (13, 26, 40); the correlations were displayed to four decimals, so tiny reconstruction differences are rounding only. Sphericity asks whether the population variances of every pairwise condition difference are equal. The reconstructed values range from 13 to 40, with largest-to-smallest ratio 3.0769. This pattern is noticeably unequal and warns that the uncorrected reference may be unreliable.</w:t>
      </w:r>
    </w:p>
    <w:p>
      <w:pPr>
        <w:pStyle w:val="BodyText"/>
      </w:pPr>
      <w:r>
        <w:rPr>
          <w:b/>
          <w:bCs/>
        </w:rPr>
        <w:t xml:space="preserve">Work through the calculation, part (b)</w:t>
      </w:r>
    </w:p>
    <w:p>
      <w:pPr>
        <w:pStyle w:val="BodyText"/>
      </w:pPr>
      <w:r>
        <w:t xml:space="preserve">For conditions,</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the alternative is that at least two condition means differ. For people, the random-person null is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against positive between-person variation. The mean squares are</w:t>
      </w:r>
      <w:r>
        <w:t xml:space="preserve"> </w:t>
      </w:r>
      <m:oMath>
        <m:r>
          <m:t>M</m:t>
        </m:r>
        <m:sSub>
          <m:e>
            <m:r>
              <m:t>S</m:t>
            </m:r>
          </m:e>
          <m:sub>
            <m:r>
              <m:t>c</m:t>
            </m:r>
            <m:r>
              <m:t>o</m:t>
            </m:r>
            <m:r>
              <m:t>n</m:t>
            </m:r>
            <m:r>
              <m:t>d</m:t>
            </m:r>
            <m:r>
              <m:t>i</m:t>
            </m:r>
            <m:r>
              <m:t>t</m:t>
            </m:r>
            <m:r>
              <m:t>i</m:t>
            </m:r>
            <m:r>
              <m:t>o</m:t>
            </m:r>
            <m:r>
              <m:t>n</m:t>
            </m:r>
          </m:sub>
        </m:sSub>
        <m:r>
          <m:rPr>
            <m:sty m:val="p"/>
          </m:rPr>
          <m:t>=</m:t>
        </m:r>
        <m:r>
          <m:t>87</m:t>
        </m:r>
        <m:r>
          <m:rPr>
            <m:sty m:val="p"/>
          </m:rPr>
          <m:t>/</m:t>
        </m:r>
        <m:r>
          <m:t>2</m:t>
        </m:r>
        <m:r>
          <m:rPr>
            <m:sty m:val="p"/>
          </m:rPr>
          <m:t>=</m:t>
        </m:r>
        <m:r>
          <m:t>43.5000</m:t>
        </m:r>
      </m:oMath>
      <w:r>
        <w:t xml:space="preserve">,</w:t>
      </w:r>
      <w:r>
        <w:t xml:space="preserve"> </w:t>
      </w:r>
      <m:oMath>
        <m:r>
          <m:t>M</m:t>
        </m:r>
        <m:sSub>
          <m:e>
            <m:r>
              <m:t>S</m:t>
            </m:r>
          </m:e>
          <m:sub>
            <m:r>
              <m:t>p</m:t>
            </m:r>
            <m:r>
              <m:t>e</m:t>
            </m:r>
            <m:r>
              <m:t>r</m:t>
            </m:r>
            <m:r>
              <m:t>s</m:t>
            </m:r>
            <m:r>
              <m:t>o</m:t>
            </m:r>
            <m:r>
              <m:t>n</m:t>
            </m:r>
          </m:sub>
        </m:sSub>
        <m:r>
          <m:rPr>
            <m:sty m:val="p"/>
          </m:rPr>
          <m:t>=</m:t>
        </m:r>
        <m:r>
          <m:t>187</m:t>
        </m:r>
        <m:r>
          <m:rPr>
            <m:sty m:val="p"/>
          </m:rPr>
          <m:t>/</m:t>
        </m:r>
        <m:r>
          <m:t>11</m:t>
        </m:r>
        <m:r>
          <m:rPr>
            <m:sty m:val="p"/>
          </m:rPr>
          <m:t>=</m:t>
        </m:r>
        <m:r>
          <m:t>17.0000</m:t>
        </m:r>
      </m:oMath>
      <w:r>
        <w:t xml:space="preserve">, and</w:t>
      </w:r>
      <w:r>
        <w:t xml:space="preserve"> </w:t>
      </w:r>
      <m:oMath>
        <m:r>
          <m:t>M</m:t>
        </m:r>
        <m:sSub>
          <m:e>
            <m:r>
              <m:t>S</m:t>
            </m:r>
          </m:e>
          <m:sub>
            <m:r>
              <m:t>e</m:t>
            </m:r>
          </m:sub>
        </m:sSub>
        <m:r>
          <m:rPr>
            <m:sty m:val="p"/>
          </m:rPr>
          <m:t>=</m:t>
        </m:r>
        <m:r>
          <m:t>143</m:t>
        </m:r>
        <m:r>
          <m:rPr>
            <m:sty m:val="p"/>
          </m:rPr>
          <m:t>/</m:t>
        </m:r>
        <m:r>
          <m:t>22</m:t>
        </m:r>
        <m:r>
          <m:rPr>
            <m:sty m:val="p"/>
          </m:rPr>
          <m:t>=</m:t>
        </m:r>
        <m:r>
          <m:t>6.5000</m:t>
        </m:r>
      </m:oMath>
      <w:r>
        <w:t xml:space="preserve">. Thus</w:t>
      </w:r>
      <w:r>
        <w:t xml:space="preserve"> </w:t>
      </w:r>
      <m:oMath>
        <m:sSub>
          <m:e>
            <m:r>
              <m:t>F</m:t>
            </m:r>
          </m:e>
          <m:sub>
            <m:r>
              <m:t>c</m:t>
            </m:r>
            <m:r>
              <m:t>o</m:t>
            </m:r>
            <m:r>
              <m:t>n</m:t>
            </m:r>
            <m:r>
              <m:t>d</m:t>
            </m:r>
            <m:r>
              <m:t>i</m:t>
            </m:r>
            <m:r>
              <m:t>t</m:t>
            </m:r>
            <m:r>
              <m:t>i</m:t>
            </m:r>
            <m:r>
              <m:t>o</m:t>
            </m:r>
            <m:r>
              <m:t>n</m:t>
            </m:r>
          </m:sub>
        </m:sSub>
        <m:r>
          <m:rPr>
            <m:sty m:val="p"/>
          </m:rPr>
          <m:t>=</m:t>
        </m:r>
        <m:r>
          <m:t>6.6923</m:t>
        </m:r>
      </m:oMath>
      <w:r>
        <w:t xml:space="preserve"> </w:t>
      </w:r>
      <w:r>
        <w:t xml:space="preserve">with p-value 0.0054, and</w:t>
      </w:r>
      <w:r>
        <w:t xml:space="preserve"> </w:t>
      </w:r>
      <m:oMath>
        <m:sSub>
          <m:e>
            <m:r>
              <m:t>F</m:t>
            </m:r>
          </m:e>
          <m:sub>
            <m:r>
              <m:t>p</m:t>
            </m:r>
            <m:r>
              <m:t>e</m:t>
            </m:r>
            <m:r>
              <m:t>r</m:t>
            </m:r>
            <m:r>
              <m:t>s</m:t>
            </m:r>
            <m:r>
              <m:t>o</m:t>
            </m:r>
            <m:r>
              <m:t>n</m:t>
            </m:r>
          </m:sub>
        </m:sSub>
        <m:r>
          <m:rPr>
            <m:sty m:val="p"/>
          </m:rPr>
          <m:t>=</m:t>
        </m:r>
        <m:r>
          <m:t>17.0000</m:t>
        </m:r>
        <m:r>
          <m:rPr>
            <m:sty m:val="p"/>
          </m:rPr>
          <m:t>/</m:t>
        </m:r>
        <m:r>
          <m:t>6.5000</m:t>
        </m:r>
        <m:r>
          <m:rPr>
            <m:sty m:val="p"/>
          </m:rPr>
          <m:t>=</m:t>
        </m:r>
        <m:r>
          <m:t>2.6154</m:t>
        </m:r>
      </m:oMath>
      <w:r>
        <w:t xml:space="preserve"> </w:t>
      </w:r>
      <w:r>
        <w:t xml:space="preserve">with p-value 0.0264. The condition test rejects equal means at 5%; the person test supports between-person variation at 5%.</w:t>
      </w:r>
    </w:p>
    <w:p>
      <w:pPr>
        <w:pStyle w:val="BodyText"/>
      </w:pPr>
      <w:r>
        <w:rPr>
          <w:b/>
          <w:bCs/>
        </w:rPr>
        <w:t xml:space="preserve">Work through the calculation, part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17.0000</m:t>
            </m:r>
            <m:r>
              <m:rPr>
                <m:sty m:val="p"/>
              </m:rPr>
              <m:t>−</m:t>
            </m:r>
            <m:r>
              <m:t>6.5000</m:t>
            </m:r>
          </m:e>
        </m:d>
        <m:r>
          <m:rPr>
            <m:sty m:val="p"/>
          </m:rPr>
          <m:t>/</m:t>
        </m:r>
        <m:r>
          <m:t>3</m:t>
        </m:r>
        <m:r>
          <m:rPr>
            <m:sty m:val="p"/>
          </m:rPr>
          <m:t>=</m:t>
        </m:r>
        <m:r>
          <m:t>3.5000</m:t>
        </m:r>
      </m:oMath>
      <w:r>
        <w:t xml:space="preserve">, so</w:t>
      </w:r>
      <w:r>
        <w:t xml:space="preserve"> </w:t>
      </w:r>
      <m:oMath>
        <m:r>
          <m:t>I</m:t>
        </m:r>
        <m:r>
          <m:t>C</m:t>
        </m:r>
        <m:r>
          <m:t>C</m:t>
        </m:r>
        <m:r>
          <m:rPr>
            <m:sty m:val="p"/>
          </m:rPr>
          <m:t>=</m:t>
        </m:r>
        <m:r>
          <m:t>3.5000</m:t>
        </m:r>
        <m:r>
          <m:rPr>
            <m:sty m:val="p"/>
          </m:rPr>
          <m:t>/</m:t>
        </m:r>
        <m:d>
          <m:dPr>
            <m:begChr m:val="["/>
            <m:sepChr m:val=""/>
            <m:endChr m:val="]"/>
            <m:grow/>
          </m:dPr>
          <m:e>
            <m:r>
              <m:t>3.5000</m:t>
            </m:r>
            <m:r>
              <m:rPr>
                <m:sty m:val="p"/>
              </m:rPr>
              <m:t>+</m:t>
            </m:r>
            <m:r>
              <m:t>6.5000</m:t>
            </m:r>
          </m:e>
        </m:d>
        <m:r>
          <m:rPr>
            <m:sty m:val="p"/>
          </m:rPr>
          <m:t>=</m:t>
        </m:r>
        <m:r>
          <m:t>0.3500</m:t>
        </m:r>
      </m:oMath>
      <w:r>
        <w:t xml:space="preserve">. The ICC describes similarity among measurements from the same person under this model.</w:t>
      </w:r>
    </w:p>
    <w:p>
      <w:pPr>
        <w:pStyle w:val="BodyText"/>
      </w:pPr>
      <w:r>
        <w:rPr>
          <w:b/>
          <w:bCs/>
        </w:rPr>
        <w:t xml:space="preserve">Work through the calculation, part (d)</w:t>
      </w:r>
    </w:p>
    <w:p>
      <w:pPr>
        <w:pStyle w:val="BodyText"/>
      </w:pPr>
      <w:r>
        <w:t xml:space="preserve">Greenhouse-Geisser gives</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0.70</m:t>
        </m:r>
        <m:d>
          <m:dPr>
            <m:begChr m:val="("/>
            <m:sepChr m:val=""/>
            <m:endChr m:val=")"/>
            <m:grow/>
          </m:dPr>
          <m:e>
            <m:r>
              <m:t>2</m:t>
            </m:r>
          </m:e>
        </m:d>
        <m:r>
          <m:rPr>
            <m:sty m:val="p"/>
          </m:rPr>
          <m:t>=</m:t>
        </m:r>
        <m:r>
          <m:t>1.4000</m:t>
        </m:r>
      </m:oMath>
      <w:r>
        <w:t xml:space="preserve"> </w:t>
      </w:r>
      <w:r>
        <w:t xml:space="preserve">and</w:t>
      </w:r>
      <w:r>
        <w:t xml:space="preserve"> </w:t>
      </w:r>
      <m:oMath>
        <m:r>
          <m:t>d</m:t>
        </m:r>
        <m:sSubSup>
          <m:e>
            <m:r>
              <m:t>f</m:t>
            </m:r>
          </m:e>
          <m:sub>
            <m:r>
              <m:t>e</m:t>
            </m:r>
          </m:sub>
          <m:sup>
            <m:r>
              <m:rPr>
                <m:sty m:val="p"/>
              </m:rPr>
              <m:t>*</m:t>
            </m:r>
          </m:sup>
        </m:sSubSup>
        <m:r>
          <m:rPr>
            <m:sty m:val="p"/>
          </m:rPr>
          <m:t>=</m:t>
        </m:r>
        <m:r>
          <m:t>0.70</m:t>
        </m:r>
        <m:d>
          <m:dPr>
            <m:begChr m:val="("/>
            <m:sepChr m:val=""/>
            <m:endChr m:val=")"/>
            <m:grow/>
          </m:dPr>
          <m:e>
            <m:r>
              <m:t>22</m:t>
            </m:r>
          </m:e>
        </m:d>
        <m:r>
          <m:rPr>
            <m:sty m:val="p"/>
          </m:rPr>
          <m:t>=</m:t>
        </m:r>
        <m:r>
          <m:t>15.4000</m:t>
        </m:r>
      </m:oMath>
      <w:r>
        <w:t xml:space="preserve">. Using the observed</w:t>
      </w:r>
      <w:r>
        <w:t xml:space="preserve"> </w:t>
      </w:r>
      <m:oMath>
        <m:r>
          <m:t>F</m:t>
        </m:r>
        <m:r>
          <m:rPr>
            <m:sty m:val="p"/>
          </m:rPr>
          <m:t>=</m:t>
        </m:r>
        <m:r>
          <m:t>6.6923</m:t>
        </m:r>
      </m:oMath>
      <w:r>
        <w:t xml:space="preserve"> </w:t>
      </w:r>
      <w:r>
        <w:t xml:space="preserve">with those reference degrees of freedom gives corrected p-value 0.0135.</w:t>
      </w:r>
    </w:p>
    <w:p>
      <w:pPr>
        <w:pStyle w:val="BodyText"/>
      </w:pPr>
      <w:r>
        <w:rPr>
          <w:b/>
          <w:bCs/>
        </w:rPr>
        <w:t xml:space="preserve">Interpret and check the result, part (e)</w:t>
      </w:r>
    </w:p>
    <w:p>
      <w:pPr>
        <w:pStyle w:val="BodyText"/>
      </w:pPr>
      <w:r>
        <w:t xml:space="preserve">The correction changes the reference degrees of freedom and therefore the p-value or critical value. It does not change the observed</w:t>
      </w:r>
      <w:r>
        <w:t xml:space="preserve"> </w:t>
      </w:r>
      <m:oMath>
        <m:r>
          <m:t>F</m:t>
        </m:r>
      </m:oMath>
      <w:r>
        <w:t xml:space="preserve">, the fitted means, or the dependence among repeated rows. Measurements from the same person remain linked.</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Analysis of Variance</vt:lpwstr>
  </property>
  <property fmtid="{D5CDD505-2E9C-101B-9397-08002B2CF9AE}" pid="11" name="toc-title">
    <vt:lpwstr>Table of contents</vt:lpwstr>
  </property>
</Properties>
</file>